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967E8"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26F42838"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14:paraId="7FB7A642" w14:textId="755A9CAB"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 xml:space="preserve">This text of the notice </w:t>
      </w:r>
      <w:r w:rsidR="0096790B">
        <w:rPr>
          <w:rFonts w:ascii="GHEA Grapalat" w:hAnsi="GHEA Grapalat"/>
          <w:i w:val="0"/>
          <w:sz w:val="24"/>
          <w:szCs w:val="24"/>
        </w:rPr>
        <w:t xml:space="preserve">is approved by decision of the </w:t>
      </w:r>
      <w:r w:rsidRPr="00D806C5">
        <w:rPr>
          <w:rFonts w:ascii="GHEA Grapalat" w:hAnsi="GHEA Grapalat"/>
          <w:i w:val="0"/>
          <w:sz w:val="24"/>
          <w:szCs w:val="24"/>
        </w:rPr>
        <w:t>open Tender Commission "</w:t>
      </w:r>
      <w:r w:rsidR="004B379B">
        <w:rPr>
          <w:rFonts w:ascii="GHEA Grapalat" w:hAnsi="GHEA Grapalat"/>
          <w:i w:val="0"/>
          <w:sz w:val="24"/>
          <w:szCs w:val="24"/>
        </w:rPr>
        <w:t>1</w:t>
      </w:r>
      <w:r w:rsidRPr="00D806C5">
        <w:rPr>
          <w:rFonts w:ascii="GHEA Grapalat" w:hAnsi="GHEA Grapalat"/>
          <w:i w:val="0"/>
          <w:sz w:val="24"/>
          <w:szCs w:val="24"/>
        </w:rPr>
        <w:t>" of "</w:t>
      </w:r>
      <w:r w:rsidR="00676BAB">
        <w:rPr>
          <w:rFonts w:ascii="GHEA Grapalat" w:hAnsi="GHEA Grapalat"/>
          <w:i w:val="0"/>
          <w:sz w:val="24"/>
          <w:szCs w:val="24"/>
        </w:rPr>
        <w:t>13</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4B379B">
        <w:rPr>
          <w:rFonts w:ascii="GHEA Grapalat" w:hAnsi="GHEA Grapalat"/>
          <w:i w:val="0"/>
          <w:sz w:val="24"/>
          <w:szCs w:val="24"/>
          <w:lang w:val="en-US"/>
        </w:rPr>
        <w:t>Ma</w:t>
      </w:r>
      <w:r w:rsidR="00676BAB">
        <w:rPr>
          <w:rFonts w:ascii="GHEA Grapalat" w:hAnsi="GHEA Grapalat"/>
          <w:i w:val="0"/>
          <w:sz w:val="24"/>
          <w:szCs w:val="24"/>
          <w:lang w:val="en-US"/>
        </w:rPr>
        <w:t>y</w:t>
      </w:r>
      <w:r w:rsidR="009F2983" w:rsidRPr="006175E7">
        <w:rPr>
          <w:rFonts w:ascii="GHEA Grapalat" w:hAnsi="GHEA Grapalat"/>
          <w:i w:val="0"/>
          <w:sz w:val="24"/>
          <w:szCs w:val="24"/>
        </w:rPr>
        <w:t>"</w:t>
      </w:r>
      <w:r w:rsidR="007E0689">
        <w:rPr>
          <w:rFonts w:ascii="GHEA Grapalat" w:hAnsi="GHEA Grapalat"/>
          <w:i w:val="0"/>
          <w:sz w:val="24"/>
          <w:szCs w:val="24"/>
        </w:rPr>
        <w:t xml:space="preserve"> 202</w:t>
      </w:r>
      <w:r w:rsidR="004B379B">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437241D7" w14:textId="6358813D" w:rsidR="00F033EC" w:rsidRPr="006C1C00" w:rsidRDefault="0096790B"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6A25DC" w:rsidRPr="006A25DC">
        <w:rPr>
          <w:rFonts w:ascii="GHEA Grapalat" w:hAnsi="GHEA Grapalat"/>
          <w:b/>
          <w:i w:val="0"/>
          <w:sz w:val="24"/>
          <w:szCs w:val="24"/>
        </w:rPr>
        <w:t>ԵՔ-ԲՄԾՁԲ-2</w:t>
      </w:r>
      <w:r w:rsidR="004B379B">
        <w:rPr>
          <w:rFonts w:ascii="GHEA Grapalat" w:hAnsi="GHEA Grapalat"/>
          <w:b/>
          <w:i w:val="0"/>
          <w:sz w:val="24"/>
          <w:szCs w:val="24"/>
        </w:rPr>
        <w:t>6</w:t>
      </w:r>
      <w:r w:rsidR="006A25DC" w:rsidRPr="006A25DC">
        <w:rPr>
          <w:rFonts w:ascii="GHEA Grapalat" w:hAnsi="GHEA Grapalat"/>
          <w:b/>
          <w:i w:val="0"/>
          <w:sz w:val="24"/>
          <w:szCs w:val="24"/>
        </w:rPr>
        <w:t>/</w:t>
      </w:r>
      <w:r w:rsidR="00676BAB">
        <w:rPr>
          <w:rFonts w:ascii="GHEA Grapalat" w:hAnsi="GHEA Grapalat"/>
          <w:b/>
          <w:i w:val="0"/>
          <w:sz w:val="24"/>
          <w:szCs w:val="24"/>
        </w:rPr>
        <w:t>6</w:t>
      </w:r>
    </w:p>
    <w:p w14:paraId="77585C23"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 xml:space="preserve">an </w:t>
      </w:r>
      <w:r>
        <w:rPr>
          <w:rFonts w:ascii="GHEA Grapalat" w:hAnsi="GHEA Grapalat"/>
          <w:i w:val="0"/>
          <w:sz w:val="24"/>
          <w:szCs w:val="24"/>
        </w:rPr>
        <w:t xml:space="preserve"> open</w:t>
      </w:r>
      <w:proofErr w:type="gramEnd"/>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13D3A0E1" w14:textId="22B68352"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w:t>
      </w:r>
      <w:proofErr w:type="gramStart"/>
      <w:r w:rsidRPr="008C5F05">
        <w:rPr>
          <w:rFonts w:ascii="GHEA Grapalat" w:hAnsi="GHEA Grapalat"/>
          <w:i w:val="0"/>
          <w:sz w:val="24"/>
          <w:szCs w:val="24"/>
        </w:rPr>
        <w:t xml:space="preserve">the </w:t>
      </w:r>
      <w:r>
        <w:rPr>
          <w:rFonts w:ascii="GHEA Grapalat" w:hAnsi="GHEA Grapalat"/>
          <w:i w:val="0"/>
          <w:sz w:val="24"/>
          <w:szCs w:val="24"/>
        </w:rPr>
        <w:t xml:space="preserve"> open</w:t>
      </w:r>
      <w:proofErr w:type="gramEnd"/>
      <w:r w:rsidRPr="008C5F05">
        <w:rPr>
          <w:rFonts w:ascii="GHEA Grapalat" w:hAnsi="GHEA Grapalat"/>
          <w:i w:val="0"/>
          <w:sz w:val="24"/>
          <w:szCs w:val="24"/>
        </w:rPr>
        <w:t xml:space="preserve"> tender will be proposed, in a prescribed manner, to conclude a contract</w:t>
      </w:r>
      <w:r w:rsidR="005B33ED">
        <w:rPr>
          <w:rFonts w:ascii="GHEA Grapalat" w:hAnsi="GHEA Grapalat"/>
          <w:i w:val="0"/>
          <w:sz w:val="24"/>
          <w:szCs w:val="24"/>
        </w:rPr>
        <w:t xml:space="preserve"> </w:t>
      </w:r>
      <w:r w:rsidR="00111C62" w:rsidRPr="00111C62">
        <w:rPr>
          <w:rFonts w:ascii="GHEA Grapalat" w:hAnsi="GHEA Grapalat"/>
          <w:i w:val="0"/>
          <w:sz w:val="24"/>
          <w:szCs w:val="24"/>
          <w:lang w:val="en-US"/>
        </w:rPr>
        <w:t>Services related to the pilot program of the Academy of Urban Management "Model Yerevan" in Yerevan</w:t>
      </w:r>
      <w:r w:rsidR="00111C62" w:rsidRPr="00111C62">
        <w:rPr>
          <w:rFonts w:ascii="GHEA Grapalat" w:hAnsi="GHEA Grapalat"/>
          <w:i w:val="0"/>
          <w:sz w:val="24"/>
          <w:szCs w:val="24"/>
          <w:lang w:val="en-US"/>
        </w:rPr>
        <w:t xml:space="preserve"> </w:t>
      </w:r>
      <w:r w:rsidRPr="008C5F05">
        <w:rPr>
          <w:rFonts w:ascii="GHEA Grapalat" w:hAnsi="GHEA Grapalat"/>
          <w:i w:val="0"/>
          <w:sz w:val="24"/>
          <w:szCs w:val="24"/>
        </w:rPr>
        <w:t xml:space="preserve">(hereinafter referred to as "the contract").                       </w:t>
      </w:r>
    </w:p>
    <w:p w14:paraId="38CF9C73" w14:textId="77777777"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0FB1B0E9" w14:textId="77777777"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EDC98E9" w14:textId="77777777"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5FE2FA4F"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21A99679" w14:textId="05CA840B"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through </w:t>
      </w:r>
      <w:proofErr w:type="spellStart"/>
      <w:r w:rsidRPr="007E5509">
        <w:rPr>
          <w:rFonts w:ascii="GHEA Grapalat" w:hAnsi="GHEA Grapalat"/>
          <w:i w:val="0"/>
          <w:sz w:val="24"/>
          <w:szCs w:val="24"/>
        </w:rPr>
        <w:t>Armeps</w:t>
      </w:r>
      <w:proofErr w:type="spellEnd"/>
      <w:r w:rsidRPr="007E5509">
        <w:rPr>
          <w:rFonts w:ascii="GHEA Grapalat" w:hAnsi="GHEA Grapalat"/>
          <w:i w:val="0"/>
          <w:sz w:val="24"/>
          <w:szCs w:val="24"/>
        </w:rPr>
        <w:t xml:space="preserve">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00676BAB">
        <w:rPr>
          <w:rFonts w:ascii="GHEA Grapalat" w:hAnsi="GHEA Grapalat"/>
          <w:b/>
          <w:i w:val="0"/>
          <w:spacing w:val="1"/>
          <w:sz w:val="24"/>
          <w:szCs w:val="24"/>
        </w:rPr>
        <w:t>10</w:t>
      </w:r>
      <w:r w:rsidRPr="007E5509">
        <w:rPr>
          <w:rFonts w:ascii="GHEA Grapalat" w:hAnsi="GHEA Grapalat"/>
          <w:b/>
          <w:i w:val="0"/>
          <w:spacing w:val="1"/>
          <w:sz w:val="24"/>
          <w:szCs w:val="24"/>
        </w:rPr>
        <w:t>:</w:t>
      </w:r>
      <w:r w:rsidR="006A25DC">
        <w:rPr>
          <w:rFonts w:ascii="GHEA Grapalat" w:hAnsi="GHEA Grapalat"/>
          <w:b/>
          <w:i w:val="0"/>
          <w:spacing w:val="1"/>
          <w:sz w:val="24"/>
          <w:szCs w:val="24"/>
        </w:rPr>
        <w:t>0</w:t>
      </w:r>
      <w:r w:rsidRPr="007E5509">
        <w:rPr>
          <w:rFonts w:ascii="GHEA Grapalat" w:hAnsi="GHEA Grapalat"/>
          <w:b/>
          <w:i w:val="0"/>
          <w:spacing w:val="1"/>
          <w:sz w:val="24"/>
          <w:szCs w:val="24"/>
        </w:rPr>
        <w:t xml:space="preserve">0 </w:t>
      </w:r>
      <w:r w:rsidRPr="00D806C5">
        <w:rPr>
          <w:rFonts w:ascii="GHEA Grapalat" w:hAnsi="GHEA Grapalat"/>
          <w:b/>
          <w:i w:val="0"/>
          <w:spacing w:val="1"/>
          <w:sz w:val="24"/>
          <w:szCs w:val="24"/>
        </w:rPr>
        <w:t xml:space="preserve">am </w:t>
      </w:r>
      <w:r w:rsidR="00676BAB">
        <w:rPr>
          <w:rFonts w:ascii="GHEA Grapalat" w:hAnsi="GHEA Grapalat"/>
          <w:b/>
          <w:i w:val="0"/>
          <w:spacing w:val="1"/>
          <w:sz w:val="24"/>
          <w:szCs w:val="24"/>
        </w:rPr>
        <w:t>15</w:t>
      </w:r>
      <w:r w:rsidR="0020340E">
        <w:rPr>
          <w:rFonts w:ascii="GHEA Grapalat" w:hAnsi="GHEA Grapalat"/>
          <w:b/>
          <w:i w:val="0"/>
          <w:spacing w:val="1"/>
          <w:sz w:val="24"/>
          <w:szCs w:val="24"/>
        </w:rPr>
        <w:t>.</w:t>
      </w:r>
      <w:r w:rsidR="006A25DC">
        <w:rPr>
          <w:rFonts w:ascii="GHEA Grapalat" w:hAnsi="GHEA Grapalat"/>
          <w:b/>
          <w:i w:val="0"/>
          <w:spacing w:val="1"/>
          <w:sz w:val="24"/>
          <w:szCs w:val="24"/>
        </w:rPr>
        <w:t>0</w:t>
      </w:r>
      <w:r w:rsidR="00676BAB">
        <w:rPr>
          <w:rFonts w:ascii="GHEA Grapalat" w:hAnsi="GHEA Grapalat"/>
          <w:b/>
          <w:i w:val="0"/>
          <w:spacing w:val="1"/>
          <w:sz w:val="24"/>
          <w:szCs w:val="24"/>
        </w:rPr>
        <w:t>6</w:t>
      </w:r>
      <w:r w:rsidR="00774CC6" w:rsidRPr="006175E7">
        <w:rPr>
          <w:rFonts w:ascii="GHEA Grapalat" w:hAnsi="GHEA Grapalat"/>
          <w:b/>
          <w:i w:val="0"/>
          <w:spacing w:val="1"/>
          <w:sz w:val="24"/>
          <w:szCs w:val="24"/>
        </w:rPr>
        <w:t>.</w:t>
      </w:r>
      <w:r w:rsidR="009F2983">
        <w:rPr>
          <w:rFonts w:ascii="GHEA Grapalat" w:hAnsi="GHEA Grapalat"/>
          <w:b/>
          <w:i w:val="0"/>
          <w:spacing w:val="1"/>
          <w:sz w:val="24"/>
          <w:szCs w:val="24"/>
        </w:rPr>
        <w:t>202</w:t>
      </w:r>
      <w:r w:rsidR="004B379B">
        <w:rPr>
          <w:rFonts w:ascii="GHEA Grapalat" w:hAnsi="GHEA Grapalat"/>
          <w:b/>
          <w:i w:val="0"/>
          <w:spacing w:val="1"/>
          <w:sz w:val="24"/>
          <w:szCs w:val="24"/>
        </w:rPr>
        <w:t>6</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14:paraId="01FE5768" w14:textId="7C777F39"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w:t>
      </w:r>
      <w:proofErr w:type="gramStart"/>
      <w:r w:rsidRPr="006175E7">
        <w:rPr>
          <w:rFonts w:ascii="GHEA Grapalat" w:hAnsi="GHEA Grapalat"/>
          <w:i w:val="0"/>
          <w:sz w:val="24"/>
          <w:szCs w:val="24"/>
        </w:rPr>
        <w:t>bid  opening</w:t>
      </w:r>
      <w:proofErr w:type="gramEnd"/>
      <w:r w:rsidRPr="006175E7">
        <w:rPr>
          <w:rFonts w:ascii="GHEA Grapalat" w:hAnsi="GHEA Grapalat"/>
          <w:i w:val="0"/>
          <w:sz w:val="24"/>
          <w:szCs w:val="24"/>
        </w:rPr>
        <w:t xml:space="preserve"> will take place electronically, through </w:t>
      </w:r>
      <w:proofErr w:type="spellStart"/>
      <w:r w:rsidRPr="006175E7">
        <w:rPr>
          <w:rFonts w:ascii="GHEA Grapalat" w:hAnsi="GHEA Grapalat"/>
          <w:i w:val="0"/>
          <w:sz w:val="24"/>
          <w:szCs w:val="24"/>
        </w:rPr>
        <w:t>Armeps</w:t>
      </w:r>
      <w:proofErr w:type="spellEnd"/>
      <w:r w:rsidRPr="006175E7">
        <w:rPr>
          <w:rFonts w:ascii="GHEA Grapalat" w:hAnsi="GHEA Grapalat"/>
          <w:i w:val="0"/>
          <w:sz w:val="24"/>
          <w:szCs w:val="24"/>
        </w:rPr>
        <w:t xml:space="preserve"> system of electronic procurement, at </w:t>
      </w:r>
      <w:r w:rsidR="00676BAB">
        <w:rPr>
          <w:rFonts w:ascii="GHEA Grapalat" w:hAnsi="GHEA Grapalat"/>
          <w:b/>
          <w:i w:val="0"/>
          <w:spacing w:val="1"/>
          <w:sz w:val="24"/>
          <w:szCs w:val="24"/>
        </w:rPr>
        <w:t>10</w:t>
      </w:r>
      <w:r w:rsidRPr="006175E7">
        <w:rPr>
          <w:rFonts w:ascii="GHEA Grapalat" w:hAnsi="GHEA Grapalat"/>
          <w:b/>
          <w:i w:val="0"/>
          <w:spacing w:val="1"/>
          <w:sz w:val="24"/>
          <w:szCs w:val="24"/>
        </w:rPr>
        <w:t>:</w:t>
      </w:r>
      <w:r w:rsidR="006A25DC">
        <w:rPr>
          <w:rFonts w:ascii="GHEA Grapalat" w:hAnsi="GHEA Grapalat"/>
          <w:b/>
          <w:i w:val="0"/>
          <w:spacing w:val="1"/>
          <w:sz w:val="24"/>
          <w:szCs w:val="24"/>
        </w:rPr>
        <w:t>0</w:t>
      </w:r>
      <w:r w:rsidRPr="006175E7">
        <w:rPr>
          <w:rFonts w:ascii="GHEA Grapalat" w:hAnsi="GHEA Grapalat"/>
          <w:b/>
          <w:i w:val="0"/>
          <w:spacing w:val="1"/>
          <w:sz w:val="24"/>
          <w:szCs w:val="24"/>
        </w:rPr>
        <w:t>0 am</w:t>
      </w:r>
      <w:r w:rsidR="00037DFA">
        <w:rPr>
          <w:rFonts w:ascii="GHEA Grapalat" w:hAnsi="GHEA Grapalat"/>
          <w:b/>
          <w:i w:val="0"/>
          <w:spacing w:val="1"/>
          <w:sz w:val="24"/>
          <w:szCs w:val="24"/>
        </w:rPr>
        <w:t xml:space="preserve"> </w:t>
      </w:r>
      <w:r w:rsidR="00676BAB">
        <w:rPr>
          <w:rFonts w:ascii="GHEA Grapalat" w:hAnsi="GHEA Grapalat"/>
          <w:b/>
          <w:i w:val="0"/>
          <w:spacing w:val="1"/>
          <w:sz w:val="24"/>
          <w:szCs w:val="24"/>
        </w:rPr>
        <w:t>15</w:t>
      </w:r>
      <w:r w:rsidR="00620024" w:rsidRPr="006175E7">
        <w:rPr>
          <w:rFonts w:ascii="GHEA Grapalat" w:hAnsi="GHEA Grapalat"/>
          <w:b/>
          <w:i w:val="0"/>
          <w:spacing w:val="1"/>
          <w:sz w:val="24"/>
          <w:szCs w:val="24"/>
        </w:rPr>
        <w:t>.</w:t>
      </w:r>
      <w:r w:rsidR="006A25DC">
        <w:rPr>
          <w:rFonts w:ascii="GHEA Grapalat" w:hAnsi="GHEA Grapalat"/>
          <w:b/>
          <w:i w:val="0"/>
          <w:spacing w:val="1"/>
          <w:sz w:val="24"/>
          <w:szCs w:val="24"/>
        </w:rPr>
        <w:t>0</w:t>
      </w:r>
      <w:r w:rsidR="00676BAB">
        <w:rPr>
          <w:rFonts w:ascii="GHEA Grapalat" w:hAnsi="GHEA Grapalat"/>
          <w:b/>
          <w:i w:val="0"/>
          <w:spacing w:val="1"/>
          <w:sz w:val="24"/>
          <w:szCs w:val="24"/>
        </w:rPr>
        <w:t>6</w:t>
      </w:r>
      <w:r w:rsidR="0020340E">
        <w:rPr>
          <w:rFonts w:ascii="GHEA Grapalat" w:hAnsi="GHEA Grapalat"/>
          <w:b/>
          <w:i w:val="0"/>
          <w:spacing w:val="1"/>
          <w:sz w:val="24"/>
          <w:szCs w:val="24"/>
        </w:rPr>
        <w:t>.</w:t>
      </w:r>
      <w:r w:rsidR="009F2983">
        <w:rPr>
          <w:rFonts w:ascii="GHEA Grapalat" w:hAnsi="GHEA Grapalat"/>
          <w:b/>
          <w:i w:val="0"/>
          <w:spacing w:val="1"/>
          <w:sz w:val="24"/>
          <w:szCs w:val="24"/>
        </w:rPr>
        <w:t>202</w:t>
      </w:r>
      <w:r w:rsidR="004B379B">
        <w:rPr>
          <w:rFonts w:ascii="GHEA Grapalat" w:hAnsi="GHEA Grapalat"/>
          <w:b/>
          <w:i w:val="0"/>
          <w:spacing w:val="1"/>
          <w:sz w:val="24"/>
          <w:szCs w:val="24"/>
        </w:rPr>
        <w:t>6</w:t>
      </w:r>
      <w:r w:rsidRPr="006175E7">
        <w:rPr>
          <w:rFonts w:ascii="GHEA Grapalat" w:hAnsi="GHEA Grapalat"/>
          <w:b/>
          <w:i w:val="0"/>
          <w:spacing w:val="1"/>
          <w:sz w:val="24"/>
          <w:szCs w:val="24"/>
        </w:rPr>
        <w:t>.</w:t>
      </w:r>
    </w:p>
    <w:p w14:paraId="156BF425" w14:textId="77777777"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6981EE3B" w14:textId="4B6B8A75"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C505E">
        <w:rPr>
          <w:rFonts w:ascii="GHEA Grapalat" w:hAnsi="GHEA Grapalat"/>
          <w:i w:val="0"/>
          <w:sz w:val="24"/>
          <w:szCs w:val="24"/>
        </w:rPr>
        <w:t>D</w:t>
      </w:r>
      <w:r>
        <w:rPr>
          <w:rFonts w:ascii="GHEA Grapalat" w:hAnsi="GHEA Grapalat"/>
          <w:i w:val="0"/>
          <w:sz w:val="24"/>
          <w:szCs w:val="24"/>
        </w:rPr>
        <w:t>.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89D4685" w14:textId="77777777" w:rsidR="00F033EC" w:rsidRPr="002B32ED" w:rsidRDefault="00F033EC" w:rsidP="00F033EC">
      <w:pPr>
        <w:pStyle w:val="BodyTextIndent"/>
        <w:ind w:firstLine="0"/>
        <w:rPr>
          <w:rFonts w:ascii="GHEA Grapalat" w:hAnsi="GHEA Grapalat"/>
          <w:i w:val="0"/>
          <w:sz w:val="24"/>
          <w:szCs w:val="24"/>
        </w:rPr>
      </w:pPr>
    </w:p>
    <w:p w14:paraId="04A7242D" w14:textId="7A0A6961" w:rsidR="00F033EC" w:rsidRPr="00872760" w:rsidRDefault="00F033EC" w:rsidP="00F033EC">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Pr>
          <w:rFonts w:ascii="GHEA Grapalat" w:hAnsi="GHEA Grapalat"/>
          <w:i w:val="0"/>
          <w:sz w:val="24"/>
          <w:szCs w:val="24"/>
        </w:rPr>
        <w:t>01151</w:t>
      </w:r>
      <w:r w:rsidR="002C505E">
        <w:rPr>
          <w:rFonts w:ascii="GHEA Grapalat" w:hAnsi="GHEA Grapalat"/>
          <w:i w:val="0"/>
          <w:sz w:val="24"/>
          <w:szCs w:val="24"/>
        </w:rPr>
        <w:t>140</w:t>
      </w:r>
    </w:p>
    <w:p w14:paraId="62B312E6" w14:textId="5095306C" w:rsidR="002C505E" w:rsidRDefault="00F033EC" w:rsidP="00F033EC">
      <w:pPr>
        <w:pStyle w:val="BodyTextIndent"/>
        <w:ind w:firstLine="0"/>
        <w:rPr>
          <w:rFonts w:ascii="GHEA Grapalat" w:hAnsi="GHEA Grapalat"/>
          <w:b/>
          <w:i w:val="0"/>
          <w:sz w:val="24"/>
          <w:szCs w:val="24"/>
          <w:lang w:val="hy-AM"/>
        </w:rPr>
      </w:pPr>
      <w:r w:rsidRPr="002B32ED">
        <w:rPr>
          <w:rFonts w:ascii="GHEA Grapalat" w:hAnsi="GHEA Grapalat"/>
          <w:i w:val="0"/>
          <w:sz w:val="24"/>
          <w:szCs w:val="24"/>
        </w:rPr>
        <w:t xml:space="preserve">E-mail </w:t>
      </w:r>
      <w:hyperlink r:id="rId8" w:history="1">
        <w:r w:rsidR="002C505E" w:rsidRPr="00772AC2">
          <w:rPr>
            <w:rStyle w:val="Hyperlink"/>
            <w:rFonts w:ascii="GHEA Grapalat" w:hAnsi="GHEA Grapalat"/>
            <w:b/>
            <w:i w:val="0"/>
            <w:sz w:val="24"/>
            <w:szCs w:val="24"/>
            <w:lang w:val="hy-AM"/>
          </w:rPr>
          <w:t>grigoryan.</w:t>
        </w:r>
        <w:r w:rsidR="002C505E" w:rsidRPr="00772AC2">
          <w:rPr>
            <w:rStyle w:val="Hyperlink"/>
            <w:rFonts w:ascii="GHEA Grapalat" w:hAnsi="GHEA Grapalat"/>
            <w:b/>
            <w:i w:val="0"/>
            <w:sz w:val="24"/>
            <w:szCs w:val="24"/>
            <w:lang w:val="af-ZA"/>
          </w:rPr>
          <w:t>di</w:t>
        </w:r>
        <w:r w:rsidR="002C505E" w:rsidRPr="00772AC2">
          <w:rPr>
            <w:rStyle w:val="Hyperlink"/>
            <w:rFonts w:ascii="GHEA Grapalat" w:hAnsi="GHEA Grapalat"/>
            <w:b/>
            <w:i w:val="0"/>
            <w:sz w:val="24"/>
            <w:szCs w:val="24"/>
            <w:lang w:val="hy-AM"/>
          </w:rPr>
          <w:t>ana@yerevan.am</w:t>
        </w:r>
      </w:hyperlink>
    </w:p>
    <w:p w14:paraId="3DEE5485" w14:textId="7C79AB71" w:rsidR="00F033EC"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4607D93E" w14:textId="77777777" w:rsidR="00D74E45" w:rsidRDefault="00D74E45" w:rsidP="00F033EC">
      <w:pPr>
        <w:pStyle w:val="BodyTextIndent"/>
        <w:ind w:firstLine="0"/>
        <w:rPr>
          <w:rFonts w:ascii="GHEA Grapalat" w:hAnsi="GHEA Grapalat"/>
          <w:i w:val="0"/>
          <w:sz w:val="24"/>
          <w:szCs w:val="24"/>
        </w:rPr>
      </w:pPr>
    </w:p>
    <w:p w14:paraId="6BAB01A2" w14:textId="77777777" w:rsidR="00D74E45" w:rsidRDefault="00D74E45" w:rsidP="00F033EC">
      <w:pPr>
        <w:pStyle w:val="BodyTextIndent"/>
        <w:ind w:firstLine="0"/>
        <w:rPr>
          <w:rFonts w:ascii="GHEA Grapalat" w:hAnsi="GHEA Grapalat"/>
          <w:i w:val="0"/>
          <w:sz w:val="24"/>
          <w:szCs w:val="24"/>
        </w:rPr>
      </w:pPr>
    </w:p>
    <w:p w14:paraId="06613337" w14:textId="77777777" w:rsidR="00D74E45" w:rsidRDefault="00D74E45" w:rsidP="00F033EC">
      <w:pPr>
        <w:pStyle w:val="BodyTextIndent"/>
        <w:ind w:firstLine="0"/>
        <w:rPr>
          <w:rFonts w:ascii="GHEA Grapalat" w:hAnsi="GHEA Grapalat"/>
          <w:i w:val="0"/>
          <w:sz w:val="24"/>
          <w:szCs w:val="24"/>
        </w:rPr>
      </w:pPr>
    </w:p>
    <w:p w14:paraId="60B703D2" w14:textId="77777777" w:rsidR="00D74E45" w:rsidRDefault="00D74E45" w:rsidP="00F033EC">
      <w:pPr>
        <w:pStyle w:val="BodyTextIndent"/>
        <w:ind w:firstLine="0"/>
        <w:rPr>
          <w:rFonts w:ascii="GHEA Grapalat" w:hAnsi="GHEA Grapalat"/>
          <w:i w:val="0"/>
          <w:sz w:val="24"/>
          <w:szCs w:val="24"/>
        </w:rPr>
      </w:pPr>
    </w:p>
    <w:p w14:paraId="589EC464" w14:textId="77777777" w:rsidR="00D74E45" w:rsidRDefault="00D74E45" w:rsidP="00F033EC">
      <w:pPr>
        <w:pStyle w:val="BodyTextIndent"/>
        <w:ind w:firstLine="0"/>
        <w:rPr>
          <w:rFonts w:ascii="GHEA Grapalat" w:hAnsi="GHEA Grapalat"/>
          <w:i w:val="0"/>
          <w:sz w:val="24"/>
          <w:szCs w:val="24"/>
        </w:rPr>
      </w:pPr>
    </w:p>
    <w:p w14:paraId="1FDC67F0" w14:textId="77777777" w:rsidR="00D74E45" w:rsidRDefault="00D74E45" w:rsidP="00F033EC">
      <w:pPr>
        <w:pStyle w:val="BodyTextIndent"/>
        <w:ind w:firstLine="0"/>
        <w:rPr>
          <w:rFonts w:ascii="GHEA Grapalat" w:hAnsi="GHEA Grapalat"/>
          <w:i w:val="0"/>
          <w:sz w:val="24"/>
          <w:szCs w:val="24"/>
        </w:rPr>
      </w:pPr>
    </w:p>
    <w:p w14:paraId="4DA02478" w14:textId="77777777" w:rsidR="00D74E45" w:rsidRDefault="00D74E45" w:rsidP="00F033EC">
      <w:pPr>
        <w:pStyle w:val="BodyTextIndent"/>
        <w:ind w:firstLine="0"/>
        <w:rPr>
          <w:rFonts w:ascii="GHEA Grapalat" w:hAnsi="GHEA Grapalat"/>
          <w:i w:val="0"/>
          <w:sz w:val="24"/>
          <w:szCs w:val="24"/>
        </w:rPr>
      </w:pPr>
    </w:p>
    <w:p w14:paraId="11114694" w14:textId="77777777" w:rsidR="00D74E45" w:rsidRDefault="00D74E45" w:rsidP="00F033EC">
      <w:pPr>
        <w:pStyle w:val="BodyTextIndent"/>
        <w:ind w:firstLine="0"/>
        <w:rPr>
          <w:rFonts w:ascii="GHEA Grapalat" w:hAnsi="GHEA Grapalat"/>
          <w:i w:val="0"/>
          <w:sz w:val="24"/>
          <w:szCs w:val="24"/>
        </w:rPr>
      </w:pPr>
    </w:p>
    <w:p w14:paraId="06EF9D7B" w14:textId="77777777" w:rsidR="00D74E45" w:rsidRDefault="00D74E45" w:rsidP="00F033EC">
      <w:pPr>
        <w:pStyle w:val="BodyTextIndent"/>
        <w:ind w:firstLine="0"/>
        <w:rPr>
          <w:rFonts w:ascii="GHEA Grapalat" w:hAnsi="GHEA Grapalat"/>
          <w:i w:val="0"/>
          <w:sz w:val="24"/>
          <w:szCs w:val="24"/>
        </w:rPr>
      </w:pPr>
    </w:p>
    <w:p w14:paraId="12092398" w14:textId="77777777" w:rsidR="00D74E45" w:rsidRDefault="00D74E45" w:rsidP="00F033EC">
      <w:pPr>
        <w:pStyle w:val="BodyTextIndent"/>
        <w:ind w:firstLine="0"/>
        <w:rPr>
          <w:rFonts w:ascii="GHEA Grapalat" w:hAnsi="GHEA Grapalat"/>
          <w:i w:val="0"/>
          <w:sz w:val="24"/>
          <w:szCs w:val="24"/>
        </w:rPr>
      </w:pPr>
    </w:p>
    <w:p w14:paraId="25D11399" w14:textId="77777777" w:rsidR="000453A3" w:rsidRDefault="000453A3" w:rsidP="00F033EC">
      <w:pPr>
        <w:pStyle w:val="BodyTextIndent"/>
        <w:ind w:firstLine="0"/>
        <w:rPr>
          <w:rFonts w:ascii="GHEA Grapalat" w:hAnsi="GHEA Grapalat"/>
          <w:i w:val="0"/>
          <w:sz w:val="24"/>
          <w:szCs w:val="24"/>
        </w:rPr>
      </w:pPr>
    </w:p>
    <w:p w14:paraId="7B1DED38" w14:textId="77777777" w:rsidR="000453A3" w:rsidRDefault="000453A3" w:rsidP="00F033EC">
      <w:pPr>
        <w:pStyle w:val="BodyTextIndent"/>
        <w:ind w:firstLine="0"/>
        <w:rPr>
          <w:rFonts w:ascii="GHEA Grapalat" w:hAnsi="GHEA Grapalat"/>
          <w:i w:val="0"/>
          <w:sz w:val="24"/>
          <w:szCs w:val="24"/>
        </w:rPr>
      </w:pPr>
    </w:p>
    <w:p w14:paraId="34D26EA0" w14:textId="77777777" w:rsidR="000453A3" w:rsidRDefault="000453A3" w:rsidP="00F033EC">
      <w:pPr>
        <w:pStyle w:val="BodyTextIndent"/>
        <w:ind w:firstLine="0"/>
        <w:rPr>
          <w:rFonts w:ascii="GHEA Grapalat" w:hAnsi="GHEA Grapalat"/>
          <w:i w:val="0"/>
          <w:sz w:val="24"/>
          <w:szCs w:val="24"/>
        </w:rPr>
      </w:pPr>
    </w:p>
    <w:p w14:paraId="51B2642C" w14:textId="77777777" w:rsidR="000453A3" w:rsidRDefault="000453A3" w:rsidP="00F033EC">
      <w:pPr>
        <w:pStyle w:val="BodyTextIndent"/>
        <w:ind w:firstLine="0"/>
        <w:rPr>
          <w:rFonts w:ascii="GHEA Grapalat" w:hAnsi="GHEA Grapalat"/>
          <w:i w:val="0"/>
          <w:sz w:val="24"/>
          <w:szCs w:val="24"/>
        </w:rPr>
      </w:pPr>
    </w:p>
    <w:p w14:paraId="4CD7F3EE" w14:textId="77777777" w:rsidR="000453A3" w:rsidRDefault="000453A3" w:rsidP="00F033EC">
      <w:pPr>
        <w:pStyle w:val="BodyTextIndent"/>
        <w:ind w:firstLine="0"/>
        <w:rPr>
          <w:rFonts w:ascii="GHEA Grapalat" w:hAnsi="GHEA Grapalat"/>
          <w:i w:val="0"/>
          <w:sz w:val="24"/>
          <w:szCs w:val="24"/>
        </w:rPr>
      </w:pPr>
    </w:p>
    <w:p w14:paraId="41E5E7E4" w14:textId="77777777" w:rsidR="000453A3" w:rsidRDefault="000453A3" w:rsidP="00F033EC">
      <w:pPr>
        <w:pStyle w:val="BodyTextIndent"/>
        <w:ind w:firstLine="0"/>
        <w:rPr>
          <w:rFonts w:ascii="GHEA Grapalat" w:hAnsi="GHEA Grapalat"/>
          <w:i w:val="0"/>
          <w:sz w:val="24"/>
          <w:szCs w:val="24"/>
        </w:rPr>
      </w:pPr>
    </w:p>
    <w:p w14:paraId="4A3EC981" w14:textId="77777777" w:rsidR="000453A3" w:rsidRDefault="000453A3" w:rsidP="00F033EC">
      <w:pPr>
        <w:pStyle w:val="BodyTextIndent"/>
        <w:ind w:firstLine="0"/>
        <w:rPr>
          <w:rFonts w:ascii="GHEA Grapalat" w:hAnsi="GHEA Grapalat"/>
          <w:i w:val="0"/>
          <w:sz w:val="24"/>
          <w:szCs w:val="24"/>
        </w:rPr>
      </w:pPr>
    </w:p>
    <w:p w14:paraId="5B379CB9" w14:textId="77777777" w:rsidR="000453A3" w:rsidRDefault="000453A3" w:rsidP="00F033EC">
      <w:pPr>
        <w:pStyle w:val="BodyTextIndent"/>
        <w:ind w:firstLine="0"/>
        <w:rPr>
          <w:rFonts w:ascii="GHEA Grapalat" w:hAnsi="GHEA Grapalat"/>
          <w:i w:val="0"/>
          <w:sz w:val="24"/>
          <w:szCs w:val="24"/>
        </w:rPr>
      </w:pPr>
    </w:p>
    <w:p w14:paraId="10F78F93" w14:textId="77777777" w:rsidR="000453A3" w:rsidRDefault="000453A3" w:rsidP="00F033EC">
      <w:pPr>
        <w:pStyle w:val="BodyTextIndent"/>
        <w:ind w:firstLine="0"/>
        <w:rPr>
          <w:rFonts w:ascii="GHEA Grapalat" w:hAnsi="GHEA Grapalat"/>
          <w:i w:val="0"/>
          <w:sz w:val="24"/>
          <w:szCs w:val="24"/>
        </w:rPr>
      </w:pPr>
    </w:p>
    <w:p w14:paraId="69290214" w14:textId="77777777" w:rsidR="000453A3" w:rsidRDefault="000453A3" w:rsidP="00F033EC">
      <w:pPr>
        <w:pStyle w:val="BodyTextIndent"/>
        <w:ind w:firstLine="0"/>
        <w:rPr>
          <w:rFonts w:ascii="GHEA Grapalat" w:hAnsi="GHEA Grapalat"/>
          <w:i w:val="0"/>
          <w:sz w:val="24"/>
          <w:szCs w:val="24"/>
        </w:rPr>
      </w:pPr>
    </w:p>
    <w:p w14:paraId="2078BBB0" w14:textId="77777777" w:rsidR="000453A3" w:rsidRDefault="000453A3" w:rsidP="00F033EC">
      <w:pPr>
        <w:pStyle w:val="BodyTextIndent"/>
        <w:ind w:firstLine="0"/>
        <w:rPr>
          <w:rFonts w:ascii="GHEA Grapalat" w:hAnsi="GHEA Grapalat"/>
          <w:i w:val="0"/>
          <w:sz w:val="24"/>
          <w:szCs w:val="24"/>
        </w:rPr>
      </w:pPr>
    </w:p>
    <w:p w14:paraId="6EE880EA" w14:textId="77777777" w:rsidR="000453A3" w:rsidRDefault="000453A3" w:rsidP="00F033EC">
      <w:pPr>
        <w:pStyle w:val="BodyTextIndent"/>
        <w:ind w:firstLine="0"/>
        <w:rPr>
          <w:rFonts w:ascii="GHEA Grapalat" w:hAnsi="GHEA Grapalat"/>
          <w:i w:val="0"/>
          <w:sz w:val="24"/>
          <w:szCs w:val="24"/>
        </w:rPr>
      </w:pPr>
    </w:p>
    <w:p w14:paraId="559CBEB6" w14:textId="77777777" w:rsidR="000453A3" w:rsidRDefault="000453A3" w:rsidP="00F033EC">
      <w:pPr>
        <w:pStyle w:val="BodyTextIndent"/>
        <w:ind w:firstLine="0"/>
        <w:rPr>
          <w:rFonts w:ascii="GHEA Grapalat" w:hAnsi="GHEA Grapalat"/>
          <w:i w:val="0"/>
          <w:sz w:val="24"/>
          <w:szCs w:val="24"/>
        </w:rPr>
      </w:pPr>
    </w:p>
    <w:p w14:paraId="23A6EC49" w14:textId="77777777" w:rsidR="000453A3" w:rsidRDefault="000453A3" w:rsidP="00F033EC">
      <w:pPr>
        <w:pStyle w:val="BodyTextIndent"/>
        <w:ind w:firstLine="0"/>
        <w:rPr>
          <w:rFonts w:ascii="GHEA Grapalat" w:hAnsi="GHEA Grapalat"/>
          <w:i w:val="0"/>
          <w:sz w:val="24"/>
          <w:szCs w:val="24"/>
        </w:rPr>
      </w:pPr>
    </w:p>
    <w:p w14:paraId="44EA386D" w14:textId="77777777" w:rsidR="000453A3" w:rsidRDefault="000453A3" w:rsidP="00F033EC">
      <w:pPr>
        <w:pStyle w:val="BodyTextIndent"/>
        <w:ind w:firstLine="0"/>
        <w:rPr>
          <w:rFonts w:ascii="GHEA Grapalat" w:hAnsi="GHEA Grapalat"/>
          <w:i w:val="0"/>
          <w:sz w:val="24"/>
          <w:szCs w:val="24"/>
        </w:rPr>
      </w:pPr>
    </w:p>
    <w:p w14:paraId="34354315" w14:textId="77777777" w:rsidR="00D74E45" w:rsidRPr="002B32ED" w:rsidRDefault="00D74E45" w:rsidP="00F033EC">
      <w:pPr>
        <w:pStyle w:val="BodyTextIndent"/>
        <w:ind w:firstLine="0"/>
        <w:rPr>
          <w:rFonts w:ascii="GHEA Grapalat" w:hAnsi="GHEA Grapalat"/>
          <w:i w:val="0"/>
          <w:sz w:val="24"/>
          <w:szCs w:val="24"/>
        </w:rPr>
      </w:pPr>
    </w:p>
    <w:p w14:paraId="0046F0CB" w14:textId="77777777" w:rsidR="00D74E45" w:rsidRPr="00E57D50" w:rsidRDefault="00D74E45" w:rsidP="00D74E45">
      <w:pPr>
        <w:tabs>
          <w:tab w:val="left" w:pos="2083"/>
          <w:tab w:val="right" w:pos="14040"/>
        </w:tabs>
        <w:jc w:val="center"/>
        <w:rPr>
          <w:rFonts w:ascii="GHEA Grapalat" w:hAnsi="GHEA Grapalat"/>
          <w:b/>
          <w:bCs/>
          <w:lang w:val="en-US"/>
        </w:rPr>
      </w:pPr>
      <w:r w:rsidRPr="001F7D89">
        <w:rPr>
          <w:rFonts w:ascii="GHEA Grapalat" w:hAnsi="GHEA Grapalat"/>
          <w:b/>
          <w:bCs/>
        </w:rPr>
        <w:t>TECHNICAL SPECIFICATION</w:t>
      </w:r>
      <w:r w:rsidRPr="001F7D89">
        <w:rPr>
          <w:rFonts w:ascii="GHEA Grapalat" w:hAnsi="GHEA Grapalat"/>
          <w:b/>
          <w:bCs/>
          <w:lang w:val="hy-AM"/>
        </w:rPr>
        <w:t xml:space="preserve"> – PROCUREMENT SCHEDULE</w:t>
      </w:r>
      <w:r w:rsidRPr="001F7D89">
        <w:rPr>
          <w:rFonts w:ascii="GHEA Grapalat" w:hAnsi="GHEA Grapalat"/>
        </w:rPr>
        <w:t>*</w:t>
      </w:r>
      <w:r>
        <w:rPr>
          <w:rFonts w:ascii="GHEA Grapalat" w:hAnsi="GHEA Grapalat"/>
        </w:rPr>
        <w:br/>
      </w:r>
    </w:p>
    <w:p w14:paraId="3C905285" w14:textId="77777777" w:rsidR="00D74E45" w:rsidRPr="001F7D89" w:rsidRDefault="00D74E45" w:rsidP="00D74E45">
      <w:pPr>
        <w:ind w:left="12240"/>
        <w:jc w:val="center"/>
        <w:rPr>
          <w:rFonts w:ascii="GHEA Grapalat" w:eastAsia="GHEA Grapalat" w:hAnsi="GHEA Grapalat" w:cstheme="majorHAnsi"/>
          <w:i/>
        </w:rPr>
      </w:pPr>
    </w:p>
    <w:tbl>
      <w:tblPr>
        <w:tblW w:w="150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
        <w:gridCol w:w="1560"/>
        <w:gridCol w:w="5774"/>
        <w:gridCol w:w="825"/>
        <w:gridCol w:w="1385"/>
        <w:gridCol w:w="1315"/>
        <w:gridCol w:w="1431"/>
        <w:gridCol w:w="2075"/>
      </w:tblGrid>
      <w:tr w:rsidR="00D74E45" w:rsidRPr="001F7D89" w14:paraId="685AB1A9" w14:textId="77777777" w:rsidTr="00DB1501">
        <w:trPr>
          <w:trHeight w:val="281"/>
          <w:jc w:val="center"/>
        </w:trPr>
        <w:tc>
          <w:tcPr>
            <w:tcW w:w="703" w:type="dxa"/>
            <w:vMerge w:val="restart"/>
            <w:vAlign w:val="center"/>
          </w:tcPr>
          <w:p w14:paraId="07BA89B2" w14:textId="77777777" w:rsidR="00D74E45" w:rsidRPr="001F7D89" w:rsidRDefault="00D74E45" w:rsidP="00DB1501">
            <w:pPr>
              <w:jc w:val="center"/>
              <w:rPr>
                <w:rFonts w:ascii="GHEA Grapalat" w:eastAsia="GHEA Grapalat" w:hAnsi="GHEA Grapalat" w:cstheme="majorHAnsi"/>
                <w:b/>
                <w:i/>
              </w:rPr>
            </w:pPr>
            <w:r w:rsidRPr="001F7D89">
              <w:rPr>
                <w:rFonts w:ascii="GHEA Grapalat" w:hAnsi="GHEA Grapalat"/>
                <w:b/>
              </w:rPr>
              <w:t>N/N</w:t>
            </w:r>
          </w:p>
        </w:tc>
        <w:tc>
          <w:tcPr>
            <w:tcW w:w="1560" w:type="dxa"/>
            <w:vMerge w:val="restart"/>
            <w:vAlign w:val="center"/>
          </w:tcPr>
          <w:p w14:paraId="1A411735" w14:textId="77777777" w:rsidR="00D74E45" w:rsidRPr="001F7D89" w:rsidRDefault="00D74E45" w:rsidP="00DB1501">
            <w:pPr>
              <w:jc w:val="center"/>
              <w:rPr>
                <w:rFonts w:ascii="GHEA Grapalat" w:eastAsia="GHEA Grapalat" w:hAnsi="GHEA Grapalat" w:cstheme="majorHAnsi"/>
                <w:b/>
                <w:i/>
              </w:rPr>
            </w:pPr>
            <w:r w:rsidRPr="001F7D89">
              <w:rPr>
                <w:rFonts w:ascii="GHEA Grapalat" w:hAnsi="GHEA Grapalat"/>
                <w:b/>
              </w:rPr>
              <w:t>Indicative code as per the common procureme</w:t>
            </w:r>
            <w:r w:rsidRPr="001F7D89">
              <w:rPr>
                <w:rFonts w:ascii="GHEA Grapalat" w:hAnsi="GHEA Grapalat"/>
                <w:b/>
              </w:rPr>
              <w:lastRenderedPageBreak/>
              <w:t>nt vocabulary classification (CPV) under the Procurement Plan</w:t>
            </w:r>
          </w:p>
        </w:tc>
        <w:tc>
          <w:tcPr>
            <w:tcW w:w="5774" w:type="dxa"/>
            <w:vMerge w:val="restart"/>
            <w:vAlign w:val="center"/>
          </w:tcPr>
          <w:p w14:paraId="4E23FFCE" w14:textId="77777777" w:rsidR="00D74E45" w:rsidRPr="001F7D89" w:rsidRDefault="00D74E45" w:rsidP="00DB1501">
            <w:pPr>
              <w:jc w:val="center"/>
              <w:rPr>
                <w:rFonts w:ascii="GHEA Grapalat" w:hAnsi="GHEA Grapalat"/>
                <w:b/>
              </w:rPr>
            </w:pPr>
            <w:r w:rsidRPr="001F7D89">
              <w:rPr>
                <w:rFonts w:ascii="GHEA Grapalat" w:hAnsi="GHEA Grapalat"/>
                <w:b/>
                <w:bCs/>
                <w:iCs/>
              </w:rPr>
              <w:lastRenderedPageBreak/>
              <w:t>Technical Description</w:t>
            </w:r>
          </w:p>
          <w:p w14:paraId="56195A7A" w14:textId="77777777" w:rsidR="00D74E45" w:rsidRPr="001F7D89" w:rsidRDefault="00D74E45" w:rsidP="00DB1501">
            <w:pPr>
              <w:jc w:val="center"/>
              <w:rPr>
                <w:rFonts w:ascii="GHEA Grapalat" w:eastAsia="GHEA Grapalat" w:hAnsi="GHEA Grapalat" w:cstheme="majorHAnsi"/>
                <w:lang w:val="hy-AM"/>
              </w:rPr>
            </w:pPr>
          </w:p>
        </w:tc>
        <w:tc>
          <w:tcPr>
            <w:tcW w:w="825" w:type="dxa"/>
            <w:vMerge w:val="restart"/>
            <w:vAlign w:val="center"/>
          </w:tcPr>
          <w:p w14:paraId="25B0CF97" w14:textId="77777777" w:rsidR="00D74E45" w:rsidRPr="001F7D89" w:rsidRDefault="00D74E45" w:rsidP="00DB1501">
            <w:pPr>
              <w:jc w:val="center"/>
              <w:rPr>
                <w:rFonts w:ascii="GHEA Grapalat" w:eastAsia="GHEA Grapalat" w:hAnsi="GHEA Grapalat" w:cstheme="majorHAnsi"/>
                <w:b/>
                <w:i/>
              </w:rPr>
            </w:pPr>
            <w:r w:rsidRPr="001F7D89">
              <w:rPr>
                <w:rFonts w:ascii="GHEA Grapalat" w:hAnsi="GHEA Grapalat"/>
                <w:b/>
                <w:bCs/>
                <w:iCs/>
              </w:rPr>
              <w:t>U/M</w:t>
            </w:r>
          </w:p>
        </w:tc>
        <w:tc>
          <w:tcPr>
            <w:tcW w:w="1385" w:type="dxa"/>
            <w:vMerge w:val="restart"/>
            <w:vAlign w:val="center"/>
          </w:tcPr>
          <w:p w14:paraId="0B18A275" w14:textId="77777777" w:rsidR="00D74E45" w:rsidRPr="001F7D89" w:rsidRDefault="00D74E45" w:rsidP="00DB1501">
            <w:pPr>
              <w:jc w:val="center"/>
              <w:rPr>
                <w:rFonts w:ascii="GHEA Grapalat" w:eastAsia="GHEA Grapalat" w:hAnsi="GHEA Grapalat" w:cstheme="majorHAnsi"/>
                <w:b/>
                <w:i/>
              </w:rPr>
            </w:pPr>
            <w:r w:rsidRPr="001F7D89">
              <w:rPr>
                <w:rFonts w:ascii="GHEA Grapalat" w:hAnsi="GHEA Grapalat"/>
                <w:b/>
              </w:rPr>
              <w:t>Total Price</w:t>
            </w:r>
          </w:p>
        </w:tc>
        <w:tc>
          <w:tcPr>
            <w:tcW w:w="1315" w:type="dxa"/>
            <w:vMerge w:val="restart"/>
            <w:vAlign w:val="center"/>
          </w:tcPr>
          <w:p w14:paraId="4B1D2ABC" w14:textId="77777777" w:rsidR="00D74E45" w:rsidRPr="001F7D89" w:rsidRDefault="00D74E45" w:rsidP="00DB1501">
            <w:pPr>
              <w:jc w:val="center"/>
              <w:rPr>
                <w:rFonts w:ascii="GHEA Grapalat" w:eastAsia="GHEA Grapalat" w:hAnsi="GHEA Grapalat" w:cstheme="majorHAnsi"/>
                <w:b/>
                <w:i/>
              </w:rPr>
            </w:pPr>
            <w:r w:rsidRPr="001F7D89">
              <w:rPr>
                <w:rFonts w:ascii="GHEA Grapalat" w:hAnsi="GHEA Grapalat"/>
                <w:b/>
              </w:rPr>
              <w:t>Total Quantity</w:t>
            </w:r>
          </w:p>
        </w:tc>
        <w:tc>
          <w:tcPr>
            <w:tcW w:w="3506" w:type="dxa"/>
            <w:gridSpan w:val="2"/>
            <w:vAlign w:val="center"/>
          </w:tcPr>
          <w:p w14:paraId="38FD4C08" w14:textId="77777777" w:rsidR="00D74E45" w:rsidRPr="001F7D89" w:rsidRDefault="00D74E45" w:rsidP="00DB1501">
            <w:pPr>
              <w:jc w:val="center"/>
              <w:rPr>
                <w:rFonts w:ascii="GHEA Grapalat" w:eastAsia="GHEA Grapalat" w:hAnsi="GHEA Grapalat" w:cstheme="majorHAnsi"/>
                <w:b/>
                <w:i/>
              </w:rPr>
            </w:pPr>
            <w:r w:rsidRPr="001F7D89">
              <w:rPr>
                <w:rFonts w:ascii="GHEA Grapalat" w:hAnsi="GHEA Grapalat"/>
                <w:b/>
                <w:bCs/>
                <w:iCs/>
              </w:rPr>
              <w:t>Provision</w:t>
            </w:r>
          </w:p>
        </w:tc>
      </w:tr>
      <w:tr w:rsidR="00D74E45" w:rsidRPr="001F7D89" w14:paraId="78352E82" w14:textId="77777777" w:rsidTr="00DB1501">
        <w:trPr>
          <w:trHeight w:val="609"/>
          <w:jc w:val="center"/>
        </w:trPr>
        <w:tc>
          <w:tcPr>
            <w:tcW w:w="703" w:type="dxa"/>
            <w:vMerge/>
            <w:vAlign w:val="center"/>
          </w:tcPr>
          <w:p w14:paraId="7A5E89AA" w14:textId="77777777" w:rsidR="00D74E45" w:rsidRPr="001F7D89" w:rsidRDefault="00D74E45" w:rsidP="00DB1501">
            <w:pPr>
              <w:widowControl w:val="0"/>
              <w:pBdr>
                <w:top w:val="nil"/>
                <w:left w:val="nil"/>
                <w:bottom w:val="nil"/>
                <w:right w:val="nil"/>
                <w:between w:val="nil"/>
              </w:pBdr>
              <w:rPr>
                <w:rFonts w:ascii="GHEA Grapalat" w:eastAsia="GHEA Grapalat" w:hAnsi="GHEA Grapalat" w:cstheme="majorHAnsi"/>
                <w:b/>
                <w:i/>
              </w:rPr>
            </w:pPr>
          </w:p>
        </w:tc>
        <w:tc>
          <w:tcPr>
            <w:tcW w:w="1560" w:type="dxa"/>
            <w:vMerge/>
            <w:vAlign w:val="center"/>
          </w:tcPr>
          <w:p w14:paraId="17D446D5" w14:textId="77777777" w:rsidR="00D74E45" w:rsidRPr="001F7D89" w:rsidRDefault="00D74E45" w:rsidP="00DB1501">
            <w:pPr>
              <w:widowControl w:val="0"/>
              <w:pBdr>
                <w:top w:val="nil"/>
                <w:left w:val="nil"/>
                <w:bottom w:val="nil"/>
                <w:right w:val="nil"/>
                <w:between w:val="nil"/>
              </w:pBdr>
              <w:rPr>
                <w:rFonts w:ascii="GHEA Grapalat" w:eastAsia="GHEA Grapalat" w:hAnsi="GHEA Grapalat" w:cstheme="majorHAnsi"/>
                <w:b/>
                <w:i/>
              </w:rPr>
            </w:pPr>
          </w:p>
        </w:tc>
        <w:tc>
          <w:tcPr>
            <w:tcW w:w="5774" w:type="dxa"/>
            <w:vMerge/>
            <w:vAlign w:val="center"/>
          </w:tcPr>
          <w:p w14:paraId="45AE0776" w14:textId="77777777" w:rsidR="00D74E45" w:rsidRPr="001F7D89" w:rsidRDefault="00D74E45" w:rsidP="00DB1501">
            <w:pPr>
              <w:widowControl w:val="0"/>
              <w:pBdr>
                <w:top w:val="nil"/>
                <w:left w:val="nil"/>
                <w:bottom w:val="nil"/>
                <w:right w:val="nil"/>
                <w:between w:val="nil"/>
              </w:pBdr>
              <w:rPr>
                <w:rFonts w:ascii="GHEA Grapalat" w:eastAsia="GHEA Grapalat" w:hAnsi="GHEA Grapalat" w:cstheme="majorHAnsi"/>
                <w:b/>
                <w:i/>
              </w:rPr>
            </w:pPr>
          </w:p>
        </w:tc>
        <w:tc>
          <w:tcPr>
            <w:tcW w:w="825" w:type="dxa"/>
            <w:vMerge/>
            <w:vAlign w:val="center"/>
          </w:tcPr>
          <w:p w14:paraId="4061088B" w14:textId="77777777" w:rsidR="00D74E45" w:rsidRPr="001F7D89" w:rsidRDefault="00D74E45" w:rsidP="00DB1501">
            <w:pPr>
              <w:widowControl w:val="0"/>
              <w:pBdr>
                <w:top w:val="nil"/>
                <w:left w:val="nil"/>
                <w:bottom w:val="nil"/>
                <w:right w:val="nil"/>
                <w:between w:val="nil"/>
              </w:pBdr>
              <w:rPr>
                <w:rFonts w:ascii="GHEA Grapalat" w:eastAsia="GHEA Grapalat" w:hAnsi="GHEA Grapalat" w:cstheme="majorHAnsi"/>
                <w:b/>
                <w:i/>
              </w:rPr>
            </w:pPr>
          </w:p>
        </w:tc>
        <w:tc>
          <w:tcPr>
            <w:tcW w:w="1385" w:type="dxa"/>
            <w:vMerge/>
            <w:vAlign w:val="center"/>
          </w:tcPr>
          <w:p w14:paraId="65918BB1" w14:textId="77777777" w:rsidR="00D74E45" w:rsidRPr="001F7D89" w:rsidRDefault="00D74E45" w:rsidP="00DB1501">
            <w:pPr>
              <w:widowControl w:val="0"/>
              <w:pBdr>
                <w:top w:val="nil"/>
                <w:left w:val="nil"/>
                <w:bottom w:val="nil"/>
                <w:right w:val="nil"/>
                <w:between w:val="nil"/>
              </w:pBdr>
              <w:rPr>
                <w:rFonts w:ascii="GHEA Grapalat" w:eastAsia="GHEA Grapalat" w:hAnsi="GHEA Grapalat" w:cstheme="majorHAnsi"/>
                <w:b/>
                <w:i/>
              </w:rPr>
            </w:pPr>
          </w:p>
        </w:tc>
        <w:tc>
          <w:tcPr>
            <w:tcW w:w="1315" w:type="dxa"/>
            <w:vMerge/>
            <w:vAlign w:val="center"/>
          </w:tcPr>
          <w:p w14:paraId="1BA90548" w14:textId="77777777" w:rsidR="00D74E45" w:rsidRPr="001F7D89" w:rsidRDefault="00D74E45" w:rsidP="00DB1501">
            <w:pPr>
              <w:widowControl w:val="0"/>
              <w:pBdr>
                <w:top w:val="nil"/>
                <w:left w:val="nil"/>
                <w:bottom w:val="nil"/>
                <w:right w:val="nil"/>
                <w:between w:val="nil"/>
              </w:pBdr>
              <w:rPr>
                <w:rFonts w:ascii="GHEA Grapalat" w:eastAsia="GHEA Grapalat" w:hAnsi="GHEA Grapalat" w:cstheme="majorHAnsi"/>
                <w:b/>
                <w:i/>
              </w:rPr>
            </w:pPr>
          </w:p>
        </w:tc>
        <w:tc>
          <w:tcPr>
            <w:tcW w:w="1431" w:type="dxa"/>
            <w:vAlign w:val="center"/>
          </w:tcPr>
          <w:p w14:paraId="3E3C57EC" w14:textId="77777777" w:rsidR="00D74E45" w:rsidRPr="001F7D89" w:rsidRDefault="00D74E45" w:rsidP="00DB1501">
            <w:pPr>
              <w:jc w:val="center"/>
              <w:rPr>
                <w:rFonts w:ascii="GHEA Grapalat" w:hAnsi="GHEA Grapalat"/>
                <w:b/>
              </w:rPr>
            </w:pPr>
            <w:r w:rsidRPr="001F7D89">
              <w:rPr>
                <w:rFonts w:ascii="GHEA Grapalat" w:hAnsi="GHEA Grapalat"/>
                <w:b/>
              </w:rPr>
              <w:t>Address</w:t>
            </w:r>
          </w:p>
        </w:tc>
        <w:tc>
          <w:tcPr>
            <w:tcW w:w="2075" w:type="dxa"/>
            <w:vAlign w:val="center"/>
          </w:tcPr>
          <w:p w14:paraId="2C05DE7D" w14:textId="77777777" w:rsidR="00D74E45" w:rsidRPr="001F7D89" w:rsidRDefault="00D74E45" w:rsidP="00DB1501">
            <w:pPr>
              <w:jc w:val="center"/>
              <w:rPr>
                <w:rFonts w:ascii="GHEA Grapalat" w:hAnsi="GHEA Grapalat"/>
                <w:b/>
              </w:rPr>
            </w:pPr>
            <w:r w:rsidRPr="001F7D89">
              <w:rPr>
                <w:rFonts w:ascii="GHEA Grapalat" w:hAnsi="GHEA Grapalat"/>
                <w:b/>
              </w:rPr>
              <w:t>Timeline</w:t>
            </w:r>
          </w:p>
        </w:tc>
      </w:tr>
      <w:tr w:rsidR="00D74E45" w:rsidRPr="001F7D89" w14:paraId="3BE02F86" w14:textId="77777777" w:rsidTr="00DB1501">
        <w:trPr>
          <w:trHeight w:val="557"/>
          <w:jc w:val="center"/>
        </w:trPr>
        <w:tc>
          <w:tcPr>
            <w:tcW w:w="703" w:type="dxa"/>
            <w:vAlign w:val="center"/>
          </w:tcPr>
          <w:p w14:paraId="2B462DE9" w14:textId="77777777" w:rsidR="00D74E45" w:rsidRPr="001F7D89" w:rsidRDefault="00D74E45" w:rsidP="00DB1501">
            <w:pPr>
              <w:jc w:val="center"/>
              <w:rPr>
                <w:rFonts w:ascii="GHEA Grapalat" w:eastAsia="GHEA Grapalat" w:hAnsi="GHEA Grapalat" w:cstheme="majorHAnsi"/>
                <w:b/>
                <w:i/>
              </w:rPr>
            </w:pPr>
            <w:r w:rsidRPr="001F7D89">
              <w:rPr>
                <w:rFonts w:ascii="GHEA Grapalat" w:eastAsia="GHEA Grapalat" w:hAnsi="GHEA Grapalat" w:cstheme="majorHAnsi"/>
              </w:rPr>
              <w:t>1</w:t>
            </w:r>
          </w:p>
        </w:tc>
        <w:tc>
          <w:tcPr>
            <w:tcW w:w="1560" w:type="dxa"/>
            <w:vAlign w:val="center"/>
          </w:tcPr>
          <w:p w14:paraId="3E5C00B6" w14:textId="77777777" w:rsidR="00D74E45" w:rsidRPr="001F7D89" w:rsidRDefault="00D74E45" w:rsidP="00DB1501">
            <w:pPr>
              <w:rPr>
                <w:rFonts w:ascii="GHEA Grapalat" w:eastAsia="GHEA Grapalat" w:hAnsi="GHEA Grapalat" w:cstheme="majorHAnsi"/>
                <w:lang w:val="hy-AM"/>
              </w:rPr>
            </w:pPr>
            <w:r w:rsidRPr="001F7D89">
              <w:rPr>
                <w:rFonts w:ascii="GHEA Grapalat" w:eastAsia="GHEA Grapalat" w:hAnsi="GHEA Grapalat" w:cstheme="majorHAnsi"/>
                <w:lang w:val="hy-AM"/>
              </w:rPr>
              <w:t>79951100/106</w:t>
            </w:r>
          </w:p>
        </w:tc>
        <w:tc>
          <w:tcPr>
            <w:tcW w:w="5774" w:type="dxa"/>
          </w:tcPr>
          <w:p w14:paraId="6A942161" w14:textId="77777777" w:rsidR="00D74E45" w:rsidRPr="001F7D89" w:rsidRDefault="00D74E45" w:rsidP="00DB1501">
            <w:pPr>
              <w:pStyle w:val="Heading1"/>
              <w:rPr>
                <w:rFonts w:ascii="GHEA Grapalat" w:hAnsi="GHEA Grapalat" w:cstheme="majorHAnsi"/>
                <w:sz w:val="22"/>
                <w:szCs w:val="22"/>
              </w:rPr>
            </w:pPr>
            <w:r w:rsidRPr="001F7D89">
              <w:rPr>
                <w:rFonts w:ascii="GHEA Grapalat" w:hAnsi="GHEA Grapalat" w:cstheme="majorHAnsi"/>
                <w:color w:val="000000"/>
                <w:sz w:val="22"/>
                <w:szCs w:val="22"/>
              </w:rPr>
              <w:t>1. General Information</w:t>
            </w:r>
          </w:p>
          <w:p w14:paraId="4FD16938" w14:textId="77777777" w:rsidR="00D74E45" w:rsidRPr="001F7D89" w:rsidRDefault="00D74E45" w:rsidP="00DB1501">
            <w:pPr>
              <w:pStyle w:val="NormalWeb"/>
              <w:spacing w:before="300" w:beforeAutospacing="0" w:after="300" w:afterAutospacing="0"/>
              <w:jc w:val="both"/>
              <w:rPr>
                <w:rFonts w:ascii="GHEA Grapalat" w:hAnsi="GHEA Grapalat" w:cstheme="majorHAnsi"/>
                <w:sz w:val="22"/>
                <w:szCs w:val="22"/>
              </w:rPr>
            </w:pPr>
            <w:r w:rsidRPr="001F7D89">
              <w:rPr>
                <w:rFonts w:ascii="GHEA Grapalat" w:hAnsi="GHEA Grapalat" w:cstheme="majorHAnsi"/>
                <w:color w:val="000000"/>
                <w:sz w:val="22"/>
                <w:szCs w:val="22"/>
              </w:rPr>
              <w:t>The Yerevan Municipality is implementing the “Model Yerevan” Urban Governance Academy pilot program, aimed at engaging young people in local self-government and urban governance processes, increasing the attractiveness of the public sector, and identifying emerging talent.</w:t>
            </w:r>
          </w:p>
          <w:p w14:paraId="2FBE6129" w14:textId="77777777" w:rsidR="00D74E45" w:rsidRPr="001F7D89" w:rsidRDefault="00D74E45" w:rsidP="00DB1501">
            <w:pPr>
              <w:pStyle w:val="NormalWeb"/>
              <w:spacing w:before="300" w:beforeAutospacing="0" w:after="300" w:afterAutospacing="0"/>
              <w:jc w:val="both"/>
              <w:rPr>
                <w:rFonts w:ascii="GHEA Grapalat" w:hAnsi="GHEA Grapalat" w:cstheme="majorHAnsi"/>
                <w:sz w:val="22"/>
                <w:szCs w:val="22"/>
              </w:rPr>
            </w:pPr>
            <w:r w:rsidRPr="001F7D89">
              <w:rPr>
                <w:rFonts w:ascii="GHEA Grapalat" w:hAnsi="GHEA Grapalat" w:cstheme="majorHAnsi"/>
                <w:color w:val="000000"/>
                <w:sz w:val="22"/>
                <w:szCs w:val="22"/>
              </w:rPr>
              <w:t>This Terms of Reference outlines the procurement of organizational services for the implementation of the program. This includes organizing up to 6 training sessions/modules, arranging venues, catering and transportation, and ensuring overall coordination of the program activities.</w:t>
            </w:r>
          </w:p>
          <w:p w14:paraId="35A2373D" w14:textId="77777777" w:rsidR="00D74E45" w:rsidRPr="001F7D89" w:rsidRDefault="00D74E45" w:rsidP="00DB1501">
            <w:pPr>
              <w:pStyle w:val="Heading1"/>
              <w:rPr>
                <w:rFonts w:ascii="GHEA Grapalat" w:hAnsi="GHEA Grapalat" w:cstheme="majorHAnsi"/>
                <w:sz w:val="22"/>
                <w:szCs w:val="22"/>
              </w:rPr>
            </w:pPr>
            <w:r w:rsidRPr="001F7D89">
              <w:rPr>
                <w:rFonts w:ascii="GHEA Grapalat" w:hAnsi="GHEA Grapalat" w:cstheme="majorHAnsi"/>
                <w:color w:val="000000"/>
                <w:sz w:val="22"/>
                <w:szCs w:val="22"/>
              </w:rPr>
              <w:t>2. Objective of the Assignment</w:t>
            </w:r>
          </w:p>
          <w:p w14:paraId="2B2DF4BB" w14:textId="77777777" w:rsidR="00D74E45" w:rsidRPr="001F7D89" w:rsidRDefault="00D74E45" w:rsidP="00DB1501">
            <w:pPr>
              <w:pStyle w:val="NormalWeb"/>
              <w:spacing w:before="300" w:beforeAutospacing="0" w:after="300" w:afterAutospacing="0"/>
              <w:jc w:val="both"/>
              <w:rPr>
                <w:rFonts w:ascii="GHEA Grapalat" w:hAnsi="GHEA Grapalat" w:cstheme="majorHAnsi"/>
                <w:sz w:val="22"/>
                <w:szCs w:val="22"/>
              </w:rPr>
            </w:pPr>
            <w:r w:rsidRPr="001F7D89">
              <w:rPr>
                <w:rFonts w:ascii="GHEA Grapalat" w:hAnsi="GHEA Grapalat" w:cstheme="majorHAnsi"/>
                <w:color w:val="000000"/>
                <w:sz w:val="22"/>
                <w:szCs w:val="22"/>
              </w:rPr>
              <w:t>The objective of this assignment is to ensure the effective organization and delivery of the training sessions and the final event of the “Model Yerevan” pilot academy, with appropriate organizational, technical, and logistical support.</w:t>
            </w:r>
          </w:p>
          <w:p w14:paraId="1D126E0C" w14:textId="77777777" w:rsidR="00D74E45" w:rsidRPr="001F7D89" w:rsidRDefault="00D74E45" w:rsidP="00DB1501">
            <w:pPr>
              <w:pStyle w:val="Heading1"/>
              <w:rPr>
                <w:rFonts w:ascii="GHEA Grapalat" w:hAnsi="GHEA Grapalat" w:cstheme="majorHAnsi"/>
                <w:sz w:val="22"/>
                <w:szCs w:val="22"/>
              </w:rPr>
            </w:pPr>
            <w:r w:rsidRPr="001F7D89">
              <w:rPr>
                <w:rFonts w:ascii="GHEA Grapalat" w:hAnsi="GHEA Grapalat" w:cstheme="majorHAnsi"/>
                <w:color w:val="000000"/>
                <w:sz w:val="22"/>
                <w:szCs w:val="22"/>
              </w:rPr>
              <w:t>3. Scope of Services</w:t>
            </w:r>
          </w:p>
          <w:p w14:paraId="67147A1B" w14:textId="77777777" w:rsidR="00D74E45" w:rsidRPr="001F7D89" w:rsidRDefault="00D74E45" w:rsidP="00DB1501">
            <w:pPr>
              <w:pStyle w:val="NormalWeb"/>
              <w:spacing w:before="0" w:beforeAutospacing="0" w:after="300" w:afterAutospacing="0"/>
              <w:rPr>
                <w:rFonts w:ascii="GHEA Grapalat" w:hAnsi="GHEA Grapalat" w:cstheme="majorHAnsi"/>
                <w:sz w:val="22"/>
                <w:szCs w:val="22"/>
              </w:rPr>
            </w:pPr>
            <w:r w:rsidRPr="001F7D89">
              <w:rPr>
                <w:rFonts w:ascii="GHEA Grapalat" w:hAnsi="GHEA Grapalat" w:cstheme="majorHAnsi"/>
                <w:color w:val="000000"/>
                <w:sz w:val="22"/>
                <w:szCs w:val="22"/>
              </w:rPr>
              <w:t>The Service Provider shall deliver the following services:</w:t>
            </w:r>
          </w:p>
          <w:p w14:paraId="179D3D0C" w14:textId="77777777" w:rsidR="00D74E45" w:rsidRPr="001F7D89" w:rsidRDefault="00D74E45" w:rsidP="00DB1501">
            <w:pPr>
              <w:pStyle w:val="Heading2"/>
              <w:spacing w:after="80"/>
              <w:rPr>
                <w:rFonts w:ascii="GHEA Grapalat" w:hAnsi="GHEA Grapalat" w:cstheme="majorHAnsi"/>
                <w:sz w:val="22"/>
                <w:szCs w:val="22"/>
              </w:rPr>
            </w:pPr>
            <w:r w:rsidRPr="001F7D89">
              <w:rPr>
                <w:rFonts w:ascii="GHEA Grapalat" w:hAnsi="GHEA Grapalat" w:cstheme="majorHAnsi"/>
                <w:color w:val="000000"/>
                <w:sz w:val="22"/>
                <w:szCs w:val="22"/>
              </w:rPr>
              <w:lastRenderedPageBreak/>
              <w:t>3.1 Training Sessions (up to 6 sessions)</w:t>
            </w:r>
          </w:p>
          <w:p w14:paraId="063BA3AB" w14:textId="77777777" w:rsidR="00D74E45" w:rsidRPr="001F7D89" w:rsidRDefault="00D74E45" w:rsidP="00DB1501">
            <w:pPr>
              <w:pStyle w:val="NormalWeb"/>
              <w:spacing w:before="0" w:beforeAutospacing="0" w:after="300" w:afterAutospacing="0"/>
              <w:rPr>
                <w:rFonts w:ascii="GHEA Grapalat" w:hAnsi="GHEA Grapalat" w:cstheme="majorHAnsi"/>
                <w:sz w:val="22"/>
                <w:szCs w:val="22"/>
              </w:rPr>
            </w:pPr>
            <w:r w:rsidRPr="001F7D89">
              <w:rPr>
                <w:rFonts w:ascii="GHEA Grapalat" w:hAnsi="GHEA Grapalat" w:cstheme="majorHAnsi"/>
                <w:color w:val="000000"/>
                <w:sz w:val="22"/>
                <w:szCs w:val="22"/>
              </w:rPr>
              <w:t>The Service Provider shall:</w:t>
            </w:r>
          </w:p>
          <w:p w14:paraId="39029457" w14:textId="77777777" w:rsidR="00D74E45" w:rsidRPr="001F7D89" w:rsidRDefault="00D74E45" w:rsidP="00D74E45">
            <w:pPr>
              <w:pStyle w:val="NormalWeb"/>
              <w:numPr>
                <w:ilvl w:val="0"/>
                <w:numId w:val="29"/>
              </w:numPr>
              <w:spacing w:before="300" w:beforeAutospacing="0" w:after="0" w:afterAutospacing="0"/>
              <w:jc w:val="both"/>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Arrange suitable venues for up to 6 training sessions (for up to 50 participants each)</w:t>
            </w:r>
          </w:p>
          <w:p w14:paraId="33019071" w14:textId="77777777" w:rsidR="00D74E45" w:rsidRPr="001F7D89" w:rsidRDefault="00D74E45" w:rsidP="00D74E45">
            <w:pPr>
              <w:pStyle w:val="NormalWeb"/>
              <w:numPr>
                <w:ilvl w:val="0"/>
                <w:numId w:val="29"/>
              </w:numPr>
              <w:spacing w:before="0" w:beforeAutospacing="0" w:after="0" w:afterAutospacing="0"/>
              <w:jc w:val="both"/>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Ensure venues (indoor and/or outdoor):</w:t>
            </w:r>
          </w:p>
          <w:p w14:paraId="5E0F19CA" w14:textId="77777777" w:rsidR="00D74E45" w:rsidRPr="001F7D89" w:rsidRDefault="00D74E45" w:rsidP="00D74E45">
            <w:pPr>
              <w:pStyle w:val="NormalWeb"/>
              <w:numPr>
                <w:ilvl w:val="1"/>
                <w:numId w:val="19"/>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Are located in Yerevan</w:t>
            </w:r>
          </w:p>
          <w:p w14:paraId="045D32F4" w14:textId="77777777" w:rsidR="00D74E45" w:rsidRPr="001F7D89" w:rsidRDefault="00D74E45" w:rsidP="00D74E45">
            <w:pPr>
              <w:pStyle w:val="NormalWeb"/>
              <w:numPr>
                <w:ilvl w:val="1"/>
                <w:numId w:val="19"/>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Are comfortable, well-lit, and properly ventilated</w:t>
            </w:r>
          </w:p>
          <w:p w14:paraId="06786295" w14:textId="77777777" w:rsidR="00D74E45" w:rsidRPr="001F7D89" w:rsidRDefault="00D74E45" w:rsidP="00D74E45">
            <w:pPr>
              <w:pStyle w:val="NormalWeb"/>
              <w:numPr>
                <w:ilvl w:val="1"/>
                <w:numId w:val="19"/>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Are equipped with necessary technical facilities (projector, screen, sound system, Wi-Fi, appropriate seating and tables)</w:t>
            </w:r>
          </w:p>
          <w:p w14:paraId="536A9A7C" w14:textId="77777777" w:rsidR="00D74E45" w:rsidRPr="001F7D89" w:rsidRDefault="00D74E45" w:rsidP="00D74E45">
            <w:pPr>
              <w:pStyle w:val="NormalWeb"/>
              <w:numPr>
                <w:ilvl w:val="0"/>
                <w:numId w:val="19"/>
              </w:numPr>
              <w:spacing w:before="0" w:beforeAutospacing="0" w:after="300" w:afterAutospacing="0"/>
              <w:jc w:val="both"/>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Provide technical support during sessions (including technical staff if needed)</w:t>
            </w:r>
          </w:p>
          <w:p w14:paraId="3BB57544" w14:textId="77777777" w:rsidR="00D74E45" w:rsidRPr="001F7D89" w:rsidRDefault="00D74E45" w:rsidP="00DB1501">
            <w:pPr>
              <w:pStyle w:val="Heading2"/>
              <w:spacing w:before="360" w:after="80"/>
              <w:rPr>
                <w:rFonts w:ascii="GHEA Grapalat" w:hAnsi="GHEA Grapalat" w:cstheme="majorHAnsi"/>
                <w:sz w:val="22"/>
                <w:szCs w:val="22"/>
              </w:rPr>
            </w:pPr>
            <w:r w:rsidRPr="001F7D89">
              <w:rPr>
                <w:rFonts w:ascii="GHEA Grapalat" w:hAnsi="GHEA Grapalat" w:cstheme="majorHAnsi"/>
                <w:color w:val="000000"/>
                <w:sz w:val="22"/>
                <w:szCs w:val="22"/>
              </w:rPr>
              <w:t>3.2 Catering</w:t>
            </w:r>
          </w:p>
          <w:p w14:paraId="3B6092F6" w14:textId="77777777" w:rsidR="00D74E45" w:rsidRPr="001F7D89" w:rsidRDefault="00D74E45" w:rsidP="00DB1501">
            <w:pPr>
              <w:pStyle w:val="NormalWeb"/>
              <w:spacing w:before="300" w:beforeAutospacing="0" w:after="300" w:afterAutospacing="0"/>
              <w:jc w:val="both"/>
              <w:rPr>
                <w:rFonts w:ascii="GHEA Grapalat" w:hAnsi="GHEA Grapalat" w:cstheme="majorHAnsi"/>
                <w:sz w:val="22"/>
                <w:szCs w:val="22"/>
              </w:rPr>
            </w:pPr>
            <w:r w:rsidRPr="001F7D89">
              <w:rPr>
                <w:rFonts w:ascii="GHEA Grapalat" w:hAnsi="GHEA Grapalat" w:cstheme="majorHAnsi"/>
                <w:color w:val="000000"/>
                <w:sz w:val="22"/>
                <w:szCs w:val="22"/>
              </w:rPr>
              <w:t>For each training session, the Service Provider shall provide:</w:t>
            </w:r>
          </w:p>
          <w:p w14:paraId="02F2B85E" w14:textId="77777777" w:rsidR="00D74E45" w:rsidRPr="001F7D89" w:rsidRDefault="00D74E45" w:rsidP="00D74E45">
            <w:pPr>
              <w:pStyle w:val="NormalWeb"/>
              <w:numPr>
                <w:ilvl w:val="0"/>
                <w:numId w:val="30"/>
              </w:numPr>
              <w:spacing w:before="30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Coffee breaks for up to 50 participants</w:t>
            </w:r>
          </w:p>
          <w:p w14:paraId="3497AF30" w14:textId="77777777" w:rsidR="00D74E45" w:rsidRPr="001F7D89" w:rsidRDefault="00D74E45" w:rsidP="00D74E45">
            <w:pPr>
              <w:pStyle w:val="NormalWeb"/>
              <w:numPr>
                <w:ilvl w:val="0"/>
                <w:numId w:val="30"/>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Beverages (water, coffee, tea)</w:t>
            </w:r>
          </w:p>
          <w:p w14:paraId="3A289164" w14:textId="77777777" w:rsidR="00D74E45" w:rsidRPr="001F7D89" w:rsidRDefault="00D74E45" w:rsidP="00D74E45">
            <w:pPr>
              <w:pStyle w:val="NormalWeb"/>
              <w:numPr>
                <w:ilvl w:val="0"/>
                <w:numId w:val="30"/>
              </w:numPr>
              <w:spacing w:before="0" w:beforeAutospacing="0" w:after="30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Light refreshments (snacks, sandwiches, sweets, fruit)</w:t>
            </w:r>
          </w:p>
          <w:p w14:paraId="415E88B6" w14:textId="77777777" w:rsidR="00D74E45" w:rsidRPr="001F7D89" w:rsidRDefault="00D74E45" w:rsidP="00DB1501">
            <w:pPr>
              <w:pStyle w:val="NormalWeb"/>
              <w:spacing w:before="300" w:beforeAutospacing="0" w:after="300" w:afterAutospacing="0"/>
              <w:jc w:val="both"/>
              <w:rPr>
                <w:rFonts w:ascii="GHEA Grapalat" w:hAnsi="GHEA Grapalat" w:cstheme="majorHAnsi"/>
                <w:sz w:val="22"/>
                <w:szCs w:val="22"/>
              </w:rPr>
            </w:pPr>
            <w:r w:rsidRPr="001F7D89">
              <w:rPr>
                <w:rFonts w:ascii="GHEA Grapalat" w:hAnsi="GHEA Grapalat" w:cstheme="majorHAnsi"/>
                <w:color w:val="000000"/>
                <w:sz w:val="22"/>
                <w:szCs w:val="22"/>
              </w:rPr>
              <w:t>Catering may be organized as lunch boxes or buffet, depending on the venue and prior agreement with the Client.</w:t>
            </w:r>
          </w:p>
          <w:p w14:paraId="62AF90B9" w14:textId="77777777" w:rsidR="00D74E45" w:rsidRPr="001F7D89" w:rsidRDefault="00D74E45" w:rsidP="00DB1501">
            <w:pPr>
              <w:pStyle w:val="NormalWeb"/>
              <w:spacing w:before="300" w:beforeAutospacing="0" w:after="300" w:afterAutospacing="0"/>
              <w:rPr>
                <w:rFonts w:ascii="GHEA Grapalat" w:hAnsi="GHEA Grapalat" w:cstheme="majorHAnsi"/>
                <w:sz w:val="22"/>
                <w:szCs w:val="22"/>
              </w:rPr>
            </w:pPr>
            <w:r w:rsidRPr="001F7D89">
              <w:rPr>
                <w:rFonts w:ascii="GHEA Grapalat" w:hAnsi="GHEA Grapalat" w:cstheme="majorHAnsi"/>
                <w:color w:val="000000"/>
                <w:sz w:val="22"/>
                <w:szCs w:val="22"/>
              </w:rPr>
              <w:t>All catering must meet hygiene and quality standards.</w:t>
            </w:r>
          </w:p>
          <w:p w14:paraId="044FE48C" w14:textId="77777777" w:rsidR="00D74E45" w:rsidRPr="001F7D89" w:rsidRDefault="00D74E45" w:rsidP="00DB1501">
            <w:pPr>
              <w:pStyle w:val="NormalWeb"/>
              <w:spacing w:before="0" w:beforeAutospacing="0" w:after="0" w:afterAutospacing="0"/>
              <w:rPr>
                <w:rFonts w:ascii="GHEA Grapalat" w:hAnsi="GHEA Grapalat" w:cstheme="majorHAnsi"/>
                <w:sz w:val="22"/>
                <w:szCs w:val="22"/>
              </w:rPr>
            </w:pPr>
            <w:r w:rsidRPr="001F7D89">
              <w:rPr>
                <w:rFonts w:ascii="GHEA Grapalat" w:hAnsi="GHEA Grapalat" w:cstheme="majorHAnsi"/>
                <w:b/>
                <w:bCs/>
                <w:color w:val="000000"/>
                <w:sz w:val="22"/>
                <w:szCs w:val="22"/>
              </w:rPr>
              <w:t>3.3 Transportation</w:t>
            </w:r>
          </w:p>
          <w:p w14:paraId="07FF9273" w14:textId="77777777" w:rsidR="00D74E45" w:rsidRPr="001F7D89" w:rsidRDefault="00D74E45" w:rsidP="00DB1501">
            <w:pPr>
              <w:pStyle w:val="NormalWeb"/>
              <w:spacing w:before="300" w:beforeAutospacing="0" w:after="300" w:afterAutospacing="0"/>
              <w:rPr>
                <w:rFonts w:ascii="GHEA Grapalat" w:hAnsi="GHEA Grapalat" w:cstheme="majorHAnsi"/>
                <w:sz w:val="22"/>
                <w:szCs w:val="22"/>
              </w:rPr>
            </w:pPr>
            <w:r w:rsidRPr="001F7D89">
              <w:rPr>
                <w:rFonts w:ascii="GHEA Grapalat" w:hAnsi="GHEA Grapalat" w:cstheme="majorHAnsi"/>
                <w:color w:val="000000"/>
                <w:sz w:val="22"/>
                <w:szCs w:val="22"/>
              </w:rPr>
              <w:lastRenderedPageBreak/>
              <w:t>The Service Provider shall ensure:</w:t>
            </w:r>
          </w:p>
          <w:p w14:paraId="72A1F31B" w14:textId="77777777" w:rsidR="00D74E45" w:rsidRPr="001F7D89" w:rsidRDefault="00D74E45" w:rsidP="00D74E45">
            <w:pPr>
              <w:pStyle w:val="NormalWeb"/>
              <w:numPr>
                <w:ilvl w:val="0"/>
                <w:numId w:val="31"/>
              </w:numPr>
              <w:spacing w:before="30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Group transportation for up to 50 participants (from Republic Square to training locations)</w:t>
            </w:r>
          </w:p>
          <w:p w14:paraId="49F84EE4" w14:textId="77777777" w:rsidR="00D74E45" w:rsidRPr="001F7D89" w:rsidRDefault="00D74E45" w:rsidP="00D74E45">
            <w:pPr>
              <w:pStyle w:val="NormalWeb"/>
              <w:numPr>
                <w:ilvl w:val="0"/>
                <w:numId w:val="31"/>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Transportation of the organizing team and materials</w:t>
            </w:r>
          </w:p>
          <w:p w14:paraId="55F752E0" w14:textId="77777777" w:rsidR="00D74E45" w:rsidRPr="001F7D89" w:rsidRDefault="00D74E45" w:rsidP="00D74E45">
            <w:pPr>
              <w:pStyle w:val="NormalWeb"/>
              <w:numPr>
                <w:ilvl w:val="0"/>
                <w:numId w:val="31"/>
              </w:numPr>
              <w:spacing w:before="0" w:beforeAutospacing="0" w:after="30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Safe and timely transport according to schedule</w:t>
            </w:r>
          </w:p>
          <w:p w14:paraId="0C33313F" w14:textId="77777777" w:rsidR="00D74E45" w:rsidRPr="001F7D89" w:rsidRDefault="00D74E45" w:rsidP="00DB1501">
            <w:pPr>
              <w:pStyle w:val="NormalWeb"/>
              <w:spacing w:before="300" w:beforeAutospacing="0" w:after="300" w:afterAutospacing="0"/>
              <w:rPr>
                <w:rFonts w:ascii="GHEA Grapalat" w:hAnsi="GHEA Grapalat" w:cstheme="majorHAnsi"/>
                <w:sz w:val="22"/>
                <w:szCs w:val="22"/>
              </w:rPr>
            </w:pPr>
            <w:r w:rsidRPr="001F7D89">
              <w:rPr>
                <w:rFonts w:ascii="GHEA Grapalat" w:hAnsi="GHEA Grapalat" w:cstheme="majorHAnsi"/>
                <w:color w:val="000000"/>
                <w:sz w:val="22"/>
                <w:szCs w:val="22"/>
              </w:rPr>
              <w:t>Vehicles must:</w:t>
            </w:r>
          </w:p>
          <w:p w14:paraId="22F4F782" w14:textId="77777777" w:rsidR="00D74E45" w:rsidRPr="001F7D89" w:rsidRDefault="00D74E45" w:rsidP="00D74E45">
            <w:pPr>
              <w:pStyle w:val="NormalWeb"/>
              <w:numPr>
                <w:ilvl w:val="0"/>
                <w:numId w:val="31"/>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Be technically sound and properly inspected</w:t>
            </w:r>
          </w:p>
          <w:p w14:paraId="2AC803DB" w14:textId="77777777" w:rsidR="00D74E45" w:rsidRPr="001F7D89" w:rsidRDefault="00D74E45" w:rsidP="00D74E45">
            <w:pPr>
              <w:pStyle w:val="NormalWeb"/>
              <w:numPr>
                <w:ilvl w:val="0"/>
                <w:numId w:val="31"/>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Have ventilation or air conditioning</w:t>
            </w:r>
          </w:p>
          <w:p w14:paraId="5648A2ED" w14:textId="77777777" w:rsidR="00D74E45" w:rsidRPr="00E55663" w:rsidRDefault="00D74E45" w:rsidP="00D74E45">
            <w:pPr>
              <w:pStyle w:val="NormalWeb"/>
              <w:numPr>
                <w:ilvl w:val="0"/>
                <w:numId w:val="31"/>
              </w:numPr>
              <w:spacing w:before="0" w:beforeAutospacing="0" w:after="0" w:afterAutospacing="0"/>
              <w:textAlignment w:val="baseline"/>
              <w:rPr>
                <w:rFonts w:ascii="GHEA Grapalat" w:hAnsi="GHEA Grapalat" w:cstheme="majorHAnsi"/>
                <w:color w:val="000000"/>
                <w:sz w:val="22"/>
                <w:szCs w:val="22"/>
              </w:rPr>
            </w:pPr>
            <w:r w:rsidRPr="00E55663">
              <w:rPr>
                <w:rFonts w:ascii="GHEA Grapalat" w:hAnsi="GHEA Grapalat" w:cstheme="majorHAnsi"/>
                <w:color w:val="000000"/>
                <w:sz w:val="22"/>
                <w:szCs w:val="22"/>
              </w:rPr>
              <w:t>be clean, comfortable and safe for passenger transportation,</w:t>
            </w:r>
          </w:p>
          <w:p w14:paraId="3B9F4B0B" w14:textId="77777777" w:rsidR="00D74E45" w:rsidRPr="00E55663" w:rsidRDefault="00D74E45" w:rsidP="00D74E45">
            <w:pPr>
              <w:pStyle w:val="NormalWeb"/>
              <w:numPr>
                <w:ilvl w:val="0"/>
                <w:numId w:val="31"/>
              </w:numPr>
              <w:spacing w:before="0" w:beforeAutospacing="0" w:after="0" w:afterAutospacing="0"/>
              <w:textAlignment w:val="baseline"/>
              <w:rPr>
                <w:rFonts w:ascii="GHEA Grapalat" w:hAnsi="GHEA Grapalat" w:cstheme="majorHAnsi"/>
                <w:sz w:val="22"/>
                <w:szCs w:val="22"/>
              </w:rPr>
            </w:pPr>
            <w:r w:rsidRPr="00E55663">
              <w:rPr>
                <w:rFonts w:ascii="GHEA Grapalat" w:hAnsi="GHEA Grapalat" w:cstheme="majorHAnsi"/>
                <w:color w:val="000000"/>
                <w:sz w:val="22"/>
                <w:szCs w:val="22"/>
              </w:rPr>
              <w:t>comply with the current norms and rules established for passenger transportation.</w:t>
            </w:r>
          </w:p>
          <w:p w14:paraId="690EC2E1" w14:textId="77777777" w:rsidR="00D74E45" w:rsidRPr="001F7D89" w:rsidRDefault="00D74E45" w:rsidP="00DB1501">
            <w:pPr>
              <w:pStyle w:val="NormalWeb"/>
              <w:spacing w:before="0" w:beforeAutospacing="0" w:after="0" w:afterAutospacing="0"/>
              <w:textAlignment w:val="baseline"/>
              <w:rPr>
                <w:rFonts w:ascii="GHEA Grapalat" w:hAnsi="GHEA Grapalat" w:cstheme="majorHAnsi"/>
                <w:sz w:val="22"/>
                <w:szCs w:val="22"/>
              </w:rPr>
            </w:pPr>
            <w:r w:rsidRPr="001F7D89">
              <w:rPr>
                <w:rFonts w:ascii="GHEA Grapalat" w:hAnsi="GHEA Grapalat" w:cstheme="majorHAnsi"/>
                <w:color w:val="000000"/>
                <w:sz w:val="22"/>
                <w:szCs w:val="22"/>
              </w:rPr>
              <w:t>Drivers must have valid licenses and relevant experience.</w:t>
            </w:r>
          </w:p>
          <w:p w14:paraId="7657226D" w14:textId="77777777" w:rsidR="00D74E45" w:rsidRPr="001F7D89" w:rsidRDefault="00D74E45" w:rsidP="00DB1501">
            <w:pPr>
              <w:pStyle w:val="Heading2"/>
              <w:spacing w:after="80"/>
              <w:rPr>
                <w:rFonts w:ascii="GHEA Grapalat" w:hAnsi="GHEA Grapalat" w:cstheme="majorHAnsi"/>
                <w:sz w:val="22"/>
                <w:szCs w:val="22"/>
              </w:rPr>
            </w:pPr>
            <w:r w:rsidRPr="001F7D89">
              <w:rPr>
                <w:rFonts w:ascii="GHEA Grapalat" w:hAnsi="GHEA Grapalat" w:cstheme="majorHAnsi"/>
                <w:color w:val="000000"/>
                <w:sz w:val="22"/>
                <w:szCs w:val="22"/>
              </w:rPr>
              <w:t>3.4 Final Event</w:t>
            </w:r>
          </w:p>
          <w:p w14:paraId="07D0B6FF" w14:textId="77777777" w:rsidR="00D74E45" w:rsidRPr="001F7D89" w:rsidRDefault="00D74E45" w:rsidP="00DB1501">
            <w:pPr>
              <w:pStyle w:val="NormalWeb"/>
              <w:spacing w:before="300" w:beforeAutospacing="0" w:after="300" w:afterAutospacing="0"/>
              <w:rPr>
                <w:rFonts w:ascii="GHEA Grapalat" w:hAnsi="GHEA Grapalat" w:cstheme="majorHAnsi"/>
                <w:sz w:val="22"/>
                <w:szCs w:val="22"/>
              </w:rPr>
            </w:pPr>
            <w:r w:rsidRPr="001F7D89">
              <w:rPr>
                <w:rFonts w:ascii="GHEA Grapalat" w:hAnsi="GHEA Grapalat" w:cstheme="majorHAnsi"/>
                <w:color w:val="000000"/>
                <w:sz w:val="22"/>
                <w:szCs w:val="22"/>
              </w:rPr>
              <w:t>The Service Provider shall ensure:</w:t>
            </w:r>
          </w:p>
          <w:p w14:paraId="6D0910CD" w14:textId="77777777" w:rsidR="00D74E45" w:rsidRPr="001F7D89" w:rsidRDefault="00D74E45" w:rsidP="00D74E45">
            <w:pPr>
              <w:pStyle w:val="NormalWeb"/>
              <w:numPr>
                <w:ilvl w:val="0"/>
                <w:numId w:val="32"/>
              </w:numPr>
              <w:spacing w:before="300" w:beforeAutospacing="0" w:after="0" w:afterAutospacing="0"/>
              <w:jc w:val="both"/>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A prize fund of up to AMD 1,000,000 (distribution to be agreed with the Client)</w:t>
            </w:r>
          </w:p>
          <w:p w14:paraId="0FD68335" w14:textId="77777777" w:rsidR="00D74E45" w:rsidRPr="00E55663" w:rsidRDefault="00D74E45" w:rsidP="00D74E45">
            <w:pPr>
              <w:pStyle w:val="NormalWeb"/>
              <w:numPr>
                <w:ilvl w:val="0"/>
                <w:numId w:val="32"/>
              </w:numPr>
              <w:spacing w:before="0" w:beforeAutospacing="0" w:after="0" w:afterAutospacing="0"/>
              <w:textAlignment w:val="baseline"/>
              <w:rPr>
                <w:rFonts w:ascii="GHEA Grapalat" w:hAnsi="GHEA Grapalat" w:cstheme="majorHAnsi"/>
                <w:color w:val="000000"/>
                <w:sz w:val="22"/>
                <w:szCs w:val="22"/>
              </w:rPr>
            </w:pPr>
            <w:r w:rsidRPr="00E55663">
              <w:rPr>
                <w:rFonts w:ascii="GHEA Grapalat" w:hAnsi="GHEA Grapalat" w:cstheme="majorHAnsi"/>
                <w:color w:val="000000"/>
                <w:sz w:val="22"/>
                <w:szCs w:val="22"/>
              </w:rPr>
              <w:t xml:space="preserve">Design, production and supply of 50 leather (eco-leather) bound notebooks, book-shaped, with at least 200 pages, using the logos provided by the Client (including branding of the cover and inner pages), the design, </w:t>
            </w:r>
            <w:proofErr w:type="spellStart"/>
            <w:r w:rsidRPr="00E55663">
              <w:rPr>
                <w:rFonts w:ascii="GHEA Grapalat" w:hAnsi="GHEA Grapalat" w:cstheme="majorHAnsi"/>
                <w:color w:val="000000"/>
                <w:sz w:val="22"/>
                <w:szCs w:val="22"/>
              </w:rPr>
              <w:t>color</w:t>
            </w:r>
            <w:proofErr w:type="spellEnd"/>
            <w:r w:rsidRPr="00E55663">
              <w:rPr>
                <w:rFonts w:ascii="GHEA Grapalat" w:hAnsi="GHEA Grapalat" w:cstheme="majorHAnsi"/>
                <w:color w:val="000000"/>
                <w:sz w:val="22"/>
                <w:szCs w:val="22"/>
              </w:rPr>
              <w:t>, material and quality of which must be agreed in advance with the Client.</w:t>
            </w:r>
          </w:p>
          <w:p w14:paraId="3374501C" w14:textId="77777777" w:rsidR="00D74E45" w:rsidRPr="00E55663" w:rsidRDefault="00D74E45" w:rsidP="00D74E45">
            <w:pPr>
              <w:pStyle w:val="NormalWeb"/>
              <w:numPr>
                <w:ilvl w:val="0"/>
                <w:numId w:val="32"/>
              </w:numPr>
              <w:spacing w:before="0" w:beforeAutospacing="0" w:after="0" w:afterAutospacing="0"/>
              <w:textAlignment w:val="baseline"/>
              <w:rPr>
                <w:rFonts w:ascii="GHEA Grapalat" w:hAnsi="GHEA Grapalat" w:cstheme="majorHAnsi"/>
                <w:color w:val="000000"/>
                <w:sz w:val="22"/>
                <w:szCs w:val="22"/>
              </w:rPr>
            </w:pPr>
            <w:r w:rsidRPr="00E55663">
              <w:rPr>
                <w:rFonts w:ascii="GHEA Grapalat" w:hAnsi="GHEA Grapalat" w:cstheme="majorHAnsi"/>
                <w:color w:val="000000"/>
                <w:sz w:val="22"/>
                <w:szCs w:val="22"/>
              </w:rPr>
              <w:t xml:space="preserve">Production and supply of 50 branded paper gift bags, intended for the provision of notebooks and other materials, using the logos provided by the Client, the dimensions, design, paper density and </w:t>
            </w:r>
            <w:r w:rsidRPr="00E55663">
              <w:rPr>
                <w:rFonts w:ascii="GHEA Grapalat" w:hAnsi="GHEA Grapalat" w:cstheme="majorHAnsi"/>
                <w:color w:val="000000"/>
                <w:sz w:val="22"/>
                <w:szCs w:val="22"/>
              </w:rPr>
              <w:lastRenderedPageBreak/>
              <w:t>quality of which must be agreed in advance with the Client.</w:t>
            </w:r>
          </w:p>
          <w:p w14:paraId="1032236F" w14:textId="77777777" w:rsidR="00D74E45" w:rsidRPr="00E55663" w:rsidRDefault="00D74E45" w:rsidP="00D74E45">
            <w:pPr>
              <w:pStyle w:val="NormalWeb"/>
              <w:numPr>
                <w:ilvl w:val="0"/>
                <w:numId w:val="32"/>
              </w:numPr>
              <w:spacing w:before="0" w:beforeAutospacing="0" w:after="0" w:afterAutospacing="0"/>
              <w:textAlignment w:val="baseline"/>
              <w:rPr>
                <w:rFonts w:ascii="GHEA Grapalat" w:hAnsi="GHEA Grapalat" w:cstheme="majorHAnsi"/>
                <w:color w:val="000000"/>
                <w:sz w:val="22"/>
                <w:szCs w:val="22"/>
              </w:rPr>
            </w:pPr>
            <w:r w:rsidRPr="00E55663">
              <w:rPr>
                <w:rFonts w:ascii="GHEA Grapalat" w:hAnsi="GHEA Grapalat" w:cstheme="majorHAnsi"/>
                <w:color w:val="000000"/>
                <w:sz w:val="22"/>
                <w:szCs w:val="22"/>
              </w:rPr>
              <w:t>Rental of the venue for the final gala event (up to 100 people, taking into account the participation of guests and the jury)</w:t>
            </w:r>
          </w:p>
          <w:p w14:paraId="6E8603F5" w14:textId="77777777" w:rsidR="00D74E45" w:rsidRPr="00E55663" w:rsidRDefault="00D74E45" w:rsidP="00D74E45">
            <w:pPr>
              <w:pStyle w:val="NormalWeb"/>
              <w:numPr>
                <w:ilvl w:val="0"/>
                <w:numId w:val="32"/>
              </w:numPr>
              <w:spacing w:before="0" w:beforeAutospacing="0" w:after="0" w:afterAutospacing="0"/>
              <w:textAlignment w:val="baseline"/>
              <w:rPr>
                <w:rFonts w:ascii="GHEA Grapalat" w:hAnsi="GHEA Grapalat" w:cstheme="majorHAnsi"/>
                <w:color w:val="000000"/>
                <w:sz w:val="22"/>
                <w:szCs w:val="22"/>
              </w:rPr>
            </w:pPr>
            <w:r w:rsidRPr="00E55663">
              <w:rPr>
                <w:rFonts w:ascii="GHEA Grapalat" w:hAnsi="GHEA Grapalat" w:cstheme="majorHAnsi"/>
                <w:color w:val="000000"/>
                <w:sz w:val="22"/>
                <w:szCs w:val="22"/>
              </w:rPr>
              <w:t>Technical support (sound, screen, microphones)</w:t>
            </w:r>
          </w:p>
          <w:p w14:paraId="2652B568" w14:textId="77777777" w:rsidR="00D74E45" w:rsidRDefault="00D74E45" w:rsidP="00D74E45">
            <w:pPr>
              <w:pStyle w:val="NormalWeb"/>
              <w:numPr>
                <w:ilvl w:val="0"/>
                <w:numId w:val="32"/>
              </w:numPr>
              <w:spacing w:before="0" w:beforeAutospacing="0" w:after="0" w:afterAutospacing="0"/>
              <w:textAlignment w:val="baseline"/>
              <w:rPr>
                <w:rFonts w:ascii="GHEA Grapalat" w:hAnsi="GHEA Grapalat" w:cstheme="majorHAnsi"/>
                <w:color w:val="000000"/>
                <w:sz w:val="22"/>
                <w:szCs w:val="22"/>
              </w:rPr>
            </w:pPr>
            <w:r w:rsidRPr="00E55663">
              <w:rPr>
                <w:rFonts w:ascii="GHEA Grapalat" w:hAnsi="GHEA Grapalat" w:cstheme="majorHAnsi"/>
                <w:color w:val="000000"/>
                <w:sz w:val="22"/>
                <w:szCs w:val="22"/>
              </w:rPr>
              <w:t>Organization of food/hospitality, gala dinner in a restaurant agreed with the Client, which should include:</w:t>
            </w:r>
          </w:p>
          <w:p w14:paraId="4E0623BB" w14:textId="77777777" w:rsidR="00D74E45" w:rsidRPr="001F7D89" w:rsidRDefault="00D74E45" w:rsidP="00D74E45">
            <w:pPr>
              <w:pStyle w:val="NormalWeb"/>
              <w:numPr>
                <w:ilvl w:val="1"/>
                <w:numId w:val="21"/>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Seated dinner for up to 100 participants</w:t>
            </w:r>
          </w:p>
          <w:p w14:paraId="5C95ABAD" w14:textId="77777777" w:rsidR="00D74E45" w:rsidRPr="001F7D89" w:rsidRDefault="00D74E45" w:rsidP="00D74E45">
            <w:pPr>
              <w:pStyle w:val="NormalWeb"/>
              <w:numPr>
                <w:ilvl w:val="1"/>
                <w:numId w:val="21"/>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Multi-course menu (appetizers, main dishes, salads, dessert)</w:t>
            </w:r>
          </w:p>
          <w:p w14:paraId="74E7F784" w14:textId="77777777" w:rsidR="00D74E45" w:rsidRPr="001F7D89" w:rsidRDefault="00D74E45" w:rsidP="00D74E45">
            <w:pPr>
              <w:pStyle w:val="NormalWeb"/>
              <w:numPr>
                <w:ilvl w:val="1"/>
                <w:numId w:val="21"/>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Non-alcoholic beverages</w:t>
            </w:r>
          </w:p>
          <w:p w14:paraId="020F83D5" w14:textId="77777777" w:rsidR="00D74E45" w:rsidRPr="001F7D89" w:rsidRDefault="00D74E45" w:rsidP="00D74E45">
            <w:pPr>
              <w:pStyle w:val="NormalWeb"/>
              <w:numPr>
                <w:ilvl w:val="1"/>
                <w:numId w:val="21"/>
              </w:numPr>
              <w:spacing w:before="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Proper table setting and service</w:t>
            </w:r>
          </w:p>
          <w:p w14:paraId="2841460A" w14:textId="77777777" w:rsidR="00D74E45" w:rsidRPr="001F7D89" w:rsidRDefault="00D74E45" w:rsidP="00D74E45">
            <w:pPr>
              <w:pStyle w:val="NormalWeb"/>
              <w:numPr>
                <w:ilvl w:val="1"/>
                <w:numId w:val="21"/>
              </w:numPr>
              <w:spacing w:before="0" w:beforeAutospacing="0" w:after="30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Compliance with hygiene standards</w:t>
            </w:r>
          </w:p>
          <w:p w14:paraId="6B28C84C" w14:textId="77777777" w:rsidR="00D74E45" w:rsidRPr="001F7D89" w:rsidRDefault="00D74E45" w:rsidP="00DB1501">
            <w:pPr>
              <w:pStyle w:val="NormalWeb"/>
              <w:spacing w:before="300" w:beforeAutospacing="0" w:after="300" w:afterAutospacing="0"/>
              <w:jc w:val="both"/>
              <w:rPr>
                <w:rFonts w:ascii="GHEA Grapalat" w:hAnsi="GHEA Grapalat" w:cstheme="majorHAnsi"/>
                <w:sz w:val="22"/>
                <w:szCs w:val="22"/>
              </w:rPr>
            </w:pPr>
            <w:r w:rsidRPr="001F7D89">
              <w:rPr>
                <w:rFonts w:ascii="GHEA Grapalat" w:hAnsi="GHEA Grapalat" w:cstheme="majorHAnsi"/>
                <w:color w:val="000000"/>
                <w:sz w:val="22"/>
                <w:szCs w:val="22"/>
              </w:rPr>
              <w:t xml:space="preserve">Menu and details </w:t>
            </w:r>
            <w:r>
              <w:rPr>
                <w:rFonts w:ascii="GHEA Grapalat" w:hAnsi="GHEA Grapalat" w:cstheme="majorHAnsi"/>
                <w:color w:val="000000"/>
                <w:sz w:val="22"/>
                <w:szCs w:val="22"/>
                <w:lang w:val="en-US"/>
              </w:rPr>
              <w:t xml:space="preserve">of the gala dinner </w:t>
            </w:r>
            <w:r w:rsidRPr="001F7D89">
              <w:rPr>
                <w:rFonts w:ascii="GHEA Grapalat" w:hAnsi="GHEA Grapalat" w:cstheme="majorHAnsi"/>
                <w:color w:val="000000"/>
                <w:sz w:val="22"/>
                <w:szCs w:val="22"/>
              </w:rPr>
              <w:t>must be agreed with the Client in advance.</w:t>
            </w:r>
          </w:p>
          <w:p w14:paraId="1698F436" w14:textId="77777777" w:rsidR="00D74E45" w:rsidRPr="001F7D89" w:rsidRDefault="00D74E45" w:rsidP="00D74E45">
            <w:pPr>
              <w:pStyle w:val="NormalWeb"/>
              <w:numPr>
                <w:ilvl w:val="0"/>
                <w:numId w:val="33"/>
              </w:numPr>
              <w:spacing w:before="300" w:beforeAutospacing="0" w:after="0" w:afterAutospacing="0"/>
              <w:textAlignment w:val="baseline"/>
              <w:rPr>
                <w:rFonts w:ascii="GHEA Grapalat" w:hAnsi="GHEA Grapalat" w:cstheme="majorHAnsi"/>
                <w:color w:val="000000"/>
                <w:sz w:val="22"/>
                <w:szCs w:val="22"/>
              </w:rPr>
            </w:pPr>
            <w:r w:rsidRPr="001F7D89">
              <w:rPr>
                <w:rFonts w:ascii="GHEA Grapalat" w:hAnsi="GHEA Grapalat" w:cstheme="majorHAnsi"/>
                <w:color w:val="000000"/>
                <w:sz w:val="22"/>
                <w:szCs w:val="22"/>
              </w:rPr>
              <w:t>Registration desk setup</w:t>
            </w:r>
          </w:p>
          <w:p w14:paraId="04DD84FA" w14:textId="77777777" w:rsidR="00D74E45" w:rsidRPr="001F7D89" w:rsidRDefault="00D74E45" w:rsidP="00D74E45">
            <w:pPr>
              <w:pStyle w:val="NormalWeb"/>
              <w:numPr>
                <w:ilvl w:val="0"/>
                <w:numId w:val="33"/>
              </w:numPr>
              <w:spacing w:before="0" w:beforeAutospacing="0" w:after="0" w:afterAutospacing="0"/>
              <w:textAlignment w:val="baseline"/>
              <w:rPr>
                <w:rFonts w:ascii="GHEA Grapalat" w:hAnsi="GHEA Grapalat" w:cstheme="majorHAnsi"/>
                <w:color w:val="000000"/>
                <w:sz w:val="22"/>
                <w:szCs w:val="22"/>
              </w:rPr>
            </w:pPr>
            <w:r w:rsidRPr="0066086E">
              <w:rPr>
                <w:rFonts w:ascii="GHEA Grapalat" w:hAnsi="GHEA Grapalat" w:cstheme="majorHAnsi"/>
                <w:color w:val="000000"/>
                <w:sz w:val="22"/>
                <w:szCs w:val="22"/>
              </w:rPr>
              <w:t>Design, printing and delivery of printed materials, including agendas, name tags, information sheets, certificates and other necessary materials, in the volume and content previously agreed with the Client</w:t>
            </w:r>
          </w:p>
          <w:p w14:paraId="414317A1" w14:textId="77777777" w:rsidR="00D74E45" w:rsidRPr="001F7D89" w:rsidRDefault="00D74E45" w:rsidP="00D74E45">
            <w:pPr>
              <w:pStyle w:val="NormalWeb"/>
              <w:numPr>
                <w:ilvl w:val="0"/>
                <w:numId w:val="33"/>
              </w:numPr>
              <w:spacing w:before="0" w:beforeAutospacing="0" w:after="300" w:afterAutospacing="0"/>
              <w:textAlignment w:val="baseline"/>
              <w:rPr>
                <w:rFonts w:ascii="GHEA Grapalat" w:hAnsi="GHEA Grapalat" w:cstheme="majorHAnsi"/>
                <w:color w:val="000000"/>
                <w:sz w:val="22"/>
                <w:szCs w:val="22"/>
              </w:rPr>
            </w:pPr>
            <w:r w:rsidRPr="0066086E">
              <w:rPr>
                <w:rFonts w:ascii="GHEA Grapalat" w:hAnsi="GHEA Grapalat" w:cstheme="majorHAnsi"/>
                <w:color w:val="000000"/>
                <w:sz w:val="22"/>
                <w:szCs w:val="22"/>
              </w:rPr>
              <w:t>Banner design, printing, supply (1 roll-up banner: 85×200 cm or 100×200 cm, 1 background banner: approximately 2×2 m or 3×2 m)</w:t>
            </w:r>
          </w:p>
          <w:p w14:paraId="45EE46CB" w14:textId="77777777" w:rsidR="00D74E45" w:rsidRPr="001F7D89" w:rsidRDefault="00D74E45" w:rsidP="00DB1501">
            <w:pPr>
              <w:pStyle w:val="Heading2"/>
              <w:spacing w:before="360" w:after="80"/>
              <w:rPr>
                <w:rFonts w:ascii="GHEA Grapalat" w:hAnsi="GHEA Grapalat" w:cstheme="majorHAnsi"/>
                <w:sz w:val="22"/>
                <w:szCs w:val="22"/>
              </w:rPr>
            </w:pPr>
            <w:r w:rsidRPr="001F7D89">
              <w:rPr>
                <w:rFonts w:ascii="GHEA Grapalat" w:hAnsi="GHEA Grapalat" w:cstheme="majorHAnsi"/>
                <w:color w:val="000000"/>
                <w:sz w:val="22"/>
                <w:szCs w:val="22"/>
              </w:rPr>
              <w:t>3.5 Communication and Media</w:t>
            </w:r>
          </w:p>
          <w:p w14:paraId="611EA246" w14:textId="77777777" w:rsidR="00D74E45" w:rsidRPr="0066086E" w:rsidRDefault="00D74E45" w:rsidP="00DB1501">
            <w:pPr>
              <w:pStyle w:val="NormalWeb"/>
              <w:spacing w:before="300" w:after="300"/>
              <w:rPr>
                <w:rFonts w:ascii="GHEA Grapalat" w:hAnsi="GHEA Grapalat" w:cstheme="majorHAnsi"/>
                <w:color w:val="000000"/>
                <w:sz w:val="22"/>
                <w:szCs w:val="22"/>
              </w:rPr>
            </w:pPr>
            <w:r w:rsidRPr="0066086E">
              <w:rPr>
                <w:rFonts w:ascii="GHEA Grapalat" w:hAnsi="GHEA Grapalat" w:cstheme="majorHAnsi"/>
                <w:color w:val="000000"/>
                <w:sz w:val="22"/>
                <w:szCs w:val="22"/>
              </w:rPr>
              <w:t>The Service Provider must ensure the visibility and media coverage of the project, including:</w:t>
            </w:r>
          </w:p>
          <w:p w14:paraId="6F445109" w14:textId="77777777" w:rsidR="00D74E45" w:rsidRPr="0066086E" w:rsidRDefault="00D74E45" w:rsidP="00D74E45">
            <w:pPr>
              <w:pStyle w:val="NormalWeb"/>
              <w:numPr>
                <w:ilvl w:val="0"/>
                <w:numId w:val="34"/>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lastRenderedPageBreak/>
              <w:t>Connecting advertising on social networks (in particular, on the Facebook platform) for at least 2 publications in order to attract a wide audience (targeting and budget (minimum 50,000-70,000 AMD) agreed with the Client)</w:t>
            </w:r>
          </w:p>
          <w:p w14:paraId="2AE5BEE8" w14:textId="77777777" w:rsidR="00D74E45" w:rsidRPr="0066086E" w:rsidRDefault="00D74E45" w:rsidP="00D74E45">
            <w:pPr>
              <w:pStyle w:val="NormalWeb"/>
              <w:numPr>
                <w:ilvl w:val="0"/>
                <w:numId w:val="34"/>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Photo and video shooting during trainings and events</w:t>
            </w:r>
          </w:p>
          <w:p w14:paraId="4AD98ED7" w14:textId="77777777" w:rsidR="00D74E45" w:rsidRPr="0066086E" w:rsidRDefault="00D74E45" w:rsidP="00D74E45">
            <w:pPr>
              <w:pStyle w:val="NormalWeb"/>
              <w:numPr>
                <w:ilvl w:val="0"/>
                <w:numId w:val="34"/>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Preparation of at least 2 short clips to present the process and results of the project</w:t>
            </w:r>
          </w:p>
          <w:p w14:paraId="1749AFAA" w14:textId="77777777" w:rsidR="00D74E45" w:rsidRPr="0066086E" w:rsidRDefault="00D74E45" w:rsidP="00D74E45">
            <w:pPr>
              <w:pStyle w:val="NormalWeb"/>
              <w:numPr>
                <w:ilvl w:val="0"/>
                <w:numId w:val="34"/>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Full photo and video shooting during the day of the final event, including capturing the main episodes, speeches and moments of participation</w:t>
            </w:r>
          </w:p>
          <w:p w14:paraId="00E4D345" w14:textId="77777777" w:rsidR="00D74E45" w:rsidRPr="001F7D89" w:rsidRDefault="00D74E45" w:rsidP="00DB1501">
            <w:pPr>
              <w:pStyle w:val="NormalWeb"/>
              <w:spacing w:before="300" w:beforeAutospacing="0" w:after="300" w:afterAutospacing="0"/>
              <w:jc w:val="both"/>
              <w:rPr>
                <w:rFonts w:ascii="GHEA Grapalat" w:hAnsi="GHEA Grapalat" w:cstheme="majorHAnsi"/>
                <w:sz w:val="22"/>
                <w:szCs w:val="22"/>
              </w:rPr>
            </w:pPr>
            <w:r w:rsidRPr="0066086E">
              <w:rPr>
                <w:rFonts w:ascii="GHEA Grapalat" w:hAnsi="GHEA Grapalat" w:cstheme="majorHAnsi"/>
                <w:color w:val="000000"/>
                <w:sz w:val="22"/>
                <w:szCs w:val="22"/>
              </w:rPr>
              <w:t>All visual materials must be provided in high quality and suitable for use on digital platforms. The content and format of the videos must be agreed in advance with the Client.</w:t>
            </w:r>
            <w:r>
              <w:rPr>
                <w:rFonts w:ascii="GHEA Grapalat" w:hAnsi="GHEA Grapalat" w:cstheme="majorHAnsi"/>
                <w:color w:val="000000"/>
                <w:sz w:val="22"/>
                <w:szCs w:val="22"/>
              </w:rPr>
              <w:br/>
            </w:r>
            <w:r>
              <w:rPr>
                <w:rFonts w:ascii="GHEA Grapalat" w:hAnsi="GHEA Grapalat" w:cstheme="majorHAnsi"/>
                <w:color w:val="000000"/>
                <w:sz w:val="22"/>
                <w:szCs w:val="22"/>
              </w:rPr>
              <w:br/>
            </w:r>
            <w:r w:rsidRPr="0066086E">
              <w:rPr>
                <w:rFonts w:ascii="GHEA Grapalat" w:eastAsia="GHEA Grapalat" w:hAnsi="GHEA Grapalat" w:cs="GHEA Grapalat"/>
                <w:b/>
                <w:color w:val="000000"/>
                <w:sz w:val="20"/>
                <w:szCs w:val="20"/>
              </w:rPr>
              <w:t>4. Project Management</w:t>
            </w:r>
          </w:p>
          <w:p w14:paraId="6589AE9E" w14:textId="77777777" w:rsidR="00D74E45" w:rsidRPr="0066086E" w:rsidRDefault="00D74E45" w:rsidP="00DB1501">
            <w:pPr>
              <w:pStyle w:val="NormalWeb"/>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The Service Provider must ensure the coordinated and efficient organization of the entire project implementation process, including:</w:t>
            </w:r>
          </w:p>
          <w:p w14:paraId="6DFCD836" w14:textId="77777777" w:rsidR="00D74E45" w:rsidRPr="0066086E" w:rsidRDefault="00D74E45" w:rsidP="00D74E45">
            <w:pPr>
              <w:pStyle w:val="NormalWeb"/>
              <w:numPr>
                <w:ilvl w:val="0"/>
                <w:numId w:val="35"/>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Appoint a coordinator responsible for the implementation of the project, who will be the main contact with the Client</w:t>
            </w:r>
          </w:p>
          <w:p w14:paraId="17FF7BBE" w14:textId="77777777" w:rsidR="00D74E45" w:rsidRPr="0066086E" w:rsidRDefault="00D74E45" w:rsidP="00D74E45">
            <w:pPr>
              <w:pStyle w:val="NormalWeb"/>
              <w:numPr>
                <w:ilvl w:val="0"/>
                <w:numId w:val="35"/>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In advance (at least 3 working days in advance) for each event, agree with the Client on the agenda, locations, logistics, components of food and printing materials</w:t>
            </w:r>
          </w:p>
          <w:p w14:paraId="3F3ADFB2" w14:textId="77777777" w:rsidR="00D74E45" w:rsidRPr="0066086E" w:rsidRDefault="00D74E45" w:rsidP="00D74E45">
            <w:pPr>
              <w:pStyle w:val="NormalWeb"/>
              <w:numPr>
                <w:ilvl w:val="0"/>
                <w:numId w:val="35"/>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Ensure the coordinated and timely implementation of all services (territory, food, transportation, printing, media)</w:t>
            </w:r>
          </w:p>
          <w:p w14:paraId="50A487EE" w14:textId="77777777" w:rsidR="00D74E45" w:rsidRPr="0066086E" w:rsidRDefault="00D74E45" w:rsidP="00D74E45">
            <w:pPr>
              <w:pStyle w:val="NormalWeb"/>
              <w:numPr>
                <w:ilvl w:val="0"/>
                <w:numId w:val="35"/>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 xml:space="preserve">Organize on-site operational management, </w:t>
            </w:r>
            <w:r w:rsidRPr="0066086E">
              <w:rPr>
                <w:rFonts w:ascii="GHEA Grapalat" w:hAnsi="GHEA Grapalat" w:cstheme="majorHAnsi"/>
                <w:color w:val="000000"/>
                <w:sz w:val="22"/>
                <w:szCs w:val="22"/>
              </w:rPr>
              <w:lastRenderedPageBreak/>
              <w:t>ensuring the smooth running of the events</w:t>
            </w:r>
          </w:p>
          <w:p w14:paraId="52FF8E40" w14:textId="77777777" w:rsidR="00D74E45" w:rsidRPr="0066086E" w:rsidRDefault="00D74E45" w:rsidP="00D74E45">
            <w:pPr>
              <w:pStyle w:val="NormalWeb"/>
              <w:numPr>
                <w:ilvl w:val="0"/>
                <w:numId w:val="35"/>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Ensure the involvement of relevant specialists (technical staff, photographer, operator, etc.)</w:t>
            </w:r>
          </w:p>
          <w:p w14:paraId="31011075" w14:textId="77777777" w:rsidR="00D74E45" w:rsidRDefault="00D74E45" w:rsidP="00D74E45">
            <w:pPr>
              <w:pStyle w:val="NormalWeb"/>
              <w:numPr>
                <w:ilvl w:val="0"/>
                <w:numId w:val="35"/>
              </w:numPr>
              <w:spacing w:before="300" w:after="30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Respond promptly to emerging issues and ensure their quick resolution</w:t>
            </w:r>
          </w:p>
          <w:p w14:paraId="10E11EDD" w14:textId="77777777" w:rsidR="00D74E45" w:rsidRPr="001F7D89" w:rsidRDefault="00D74E45" w:rsidP="00DB1501">
            <w:pPr>
              <w:pStyle w:val="Heading1"/>
              <w:rPr>
                <w:rFonts w:ascii="GHEA Grapalat" w:hAnsi="GHEA Grapalat" w:cstheme="majorHAnsi"/>
                <w:sz w:val="22"/>
                <w:szCs w:val="22"/>
              </w:rPr>
            </w:pPr>
            <w:r w:rsidRPr="001F7D89">
              <w:rPr>
                <w:rFonts w:ascii="GHEA Grapalat" w:hAnsi="GHEA Grapalat" w:cstheme="majorHAnsi"/>
                <w:color w:val="000000"/>
                <w:sz w:val="22"/>
                <w:szCs w:val="22"/>
              </w:rPr>
              <w:t>5. Key Performance Indicators (KPIs)</w:t>
            </w:r>
          </w:p>
          <w:p w14:paraId="2769CD44" w14:textId="77777777" w:rsidR="00D74E45" w:rsidRPr="0066086E" w:rsidRDefault="00D74E45" w:rsidP="00DB1501">
            <w:pPr>
              <w:pStyle w:val="NormalWeb"/>
              <w:spacing w:after="0"/>
              <w:jc w:val="both"/>
              <w:rPr>
                <w:rFonts w:ascii="GHEA Grapalat" w:hAnsi="GHEA Grapalat" w:cstheme="majorHAnsi"/>
                <w:color w:val="000000"/>
                <w:sz w:val="22"/>
                <w:szCs w:val="22"/>
              </w:rPr>
            </w:pPr>
            <w:r w:rsidRPr="0066086E">
              <w:rPr>
                <w:rFonts w:ascii="GHEA Grapalat" w:hAnsi="GHEA Grapalat" w:cstheme="majorHAnsi"/>
                <w:color w:val="000000"/>
                <w:sz w:val="22"/>
                <w:szCs w:val="22"/>
              </w:rPr>
              <w:t>The Service Provider must provide the following minimum results:</w:t>
            </w:r>
          </w:p>
          <w:p w14:paraId="20F48066"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Organization of up to 6 courses, according to the agreed schedule</w:t>
            </w:r>
          </w:p>
          <w:p w14:paraId="5EEE8299"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Provision of appropriate space, technical equipment and catering for each course (for up to 50 participants)</w:t>
            </w:r>
          </w:p>
          <w:p w14:paraId="7F151499"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Organization of transportation, if necessary, in accordance with the specified requirements</w:t>
            </w:r>
          </w:p>
          <w:p w14:paraId="66C43CCC"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Full organization of 1 final event, including the involvement of an experienced moderator who will ensure the smooth running of the event, as well as the organization of a gala dinner for up to 100 participants, in a format and location previously agreed with the Client</w:t>
            </w:r>
          </w:p>
          <w:p w14:paraId="115D4AD5"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Design, printing and delivery of printed materials in the agreed volume</w:t>
            </w:r>
          </w:p>
          <w:p w14:paraId="430C965C"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Preparation and placement of banners (at least 1 roll-up or 1 backdrop)</w:t>
            </w:r>
          </w:p>
          <w:p w14:paraId="54F11E1D"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Connection and promotion of at least 2 advertising publications on social networks (Facebook) (within the budget of at least 50,000-70,000 AMD)</w:t>
            </w:r>
          </w:p>
          <w:p w14:paraId="411D1E72"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Preparation, editing and provision of processed photos to the Client</w:t>
            </w:r>
          </w:p>
          <w:p w14:paraId="1525C213"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 xml:space="preserve">Photo and video shooting during all events, </w:t>
            </w:r>
            <w:r w:rsidRPr="0066086E">
              <w:rPr>
                <w:rFonts w:ascii="GHEA Grapalat" w:hAnsi="GHEA Grapalat" w:cstheme="majorHAnsi"/>
                <w:color w:val="000000"/>
                <w:sz w:val="22"/>
                <w:szCs w:val="22"/>
              </w:rPr>
              <w:lastRenderedPageBreak/>
              <w:t>including full coverage of the final event</w:t>
            </w:r>
          </w:p>
          <w:p w14:paraId="64931164"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Provision of a prize fund of up to 1,000,000 AMD, with a distribution agreed with the Client</w:t>
            </w:r>
          </w:p>
          <w:p w14:paraId="790F15E5" w14:textId="77777777" w:rsidR="00D74E45" w:rsidRPr="0066086E" w:rsidRDefault="00D74E45" w:rsidP="00D74E45">
            <w:pPr>
              <w:pStyle w:val="NormalWeb"/>
              <w:numPr>
                <w:ilvl w:val="0"/>
                <w:numId w:val="36"/>
              </w:numPr>
              <w:spacing w:after="0"/>
              <w:rPr>
                <w:rFonts w:ascii="GHEA Grapalat" w:hAnsi="GHEA Grapalat" w:cstheme="majorHAnsi"/>
                <w:color w:val="000000"/>
                <w:sz w:val="22"/>
                <w:szCs w:val="22"/>
              </w:rPr>
            </w:pPr>
            <w:r w:rsidRPr="0066086E">
              <w:rPr>
                <w:rFonts w:ascii="GHEA Grapalat" w:hAnsi="GHEA Grapalat" w:cstheme="majorHAnsi"/>
                <w:color w:val="000000"/>
                <w:sz w:val="22"/>
                <w:szCs w:val="22"/>
              </w:rPr>
              <w:t>Production and supply of 50 branded notebooks with leather (eco-leather) covers, book-shaped, with at least 200 pages, with agreed design and quality standards</w:t>
            </w:r>
          </w:p>
          <w:p w14:paraId="52C7F9F6" w14:textId="77777777" w:rsidR="00D74E45" w:rsidRDefault="00D74E45" w:rsidP="00D74E45">
            <w:pPr>
              <w:pStyle w:val="NormalWeb"/>
              <w:numPr>
                <w:ilvl w:val="0"/>
                <w:numId w:val="36"/>
              </w:numPr>
              <w:spacing w:before="0" w:beforeAutospacing="0" w:after="0" w:afterAutospacing="0"/>
              <w:rPr>
                <w:rFonts w:ascii="GHEA Grapalat" w:hAnsi="GHEA Grapalat" w:cstheme="majorHAnsi"/>
                <w:color w:val="000000"/>
                <w:sz w:val="22"/>
                <w:szCs w:val="22"/>
              </w:rPr>
            </w:pPr>
            <w:r w:rsidRPr="0066086E">
              <w:rPr>
                <w:rFonts w:ascii="GHEA Grapalat" w:hAnsi="GHEA Grapalat" w:cstheme="majorHAnsi"/>
                <w:color w:val="000000"/>
                <w:sz w:val="22"/>
                <w:szCs w:val="22"/>
              </w:rPr>
              <w:t>Production and supply of 50 branded paper gift bags, intended for packaging materials provided within the framework of the program, with agreed design and quality standards</w:t>
            </w:r>
            <w:r>
              <w:rPr>
                <w:rFonts w:ascii="GHEA Grapalat" w:hAnsi="GHEA Grapalat" w:cstheme="majorHAnsi"/>
                <w:color w:val="000000"/>
                <w:sz w:val="22"/>
                <w:szCs w:val="22"/>
                <w:lang w:val="en-US"/>
              </w:rPr>
              <w:t>.</w:t>
            </w:r>
            <w:r>
              <w:rPr>
                <w:rFonts w:ascii="GHEA Grapalat" w:hAnsi="GHEA Grapalat" w:cstheme="majorHAnsi"/>
                <w:color w:val="000000"/>
                <w:sz w:val="22"/>
                <w:szCs w:val="22"/>
              </w:rPr>
              <w:br/>
            </w:r>
          </w:p>
          <w:p w14:paraId="5CCD314D" w14:textId="77777777" w:rsidR="00D74E45" w:rsidRPr="00BA0E0D" w:rsidRDefault="00D74E45" w:rsidP="00DB1501">
            <w:pPr>
              <w:pStyle w:val="NormalWeb"/>
              <w:spacing w:before="0" w:beforeAutospacing="0" w:after="0" w:afterAutospacing="0"/>
              <w:rPr>
                <w:rFonts w:ascii="GHEA Grapalat" w:hAnsi="GHEA Grapalat" w:cstheme="majorHAnsi"/>
                <w:color w:val="000000"/>
                <w:sz w:val="22"/>
                <w:szCs w:val="22"/>
              </w:rPr>
            </w:pPr>
            <w:r w:rsidRPr="001F7D89">
              <w:rPr>
                <w:rFonts w:ascii="GHEA Grapalat" w:hAnsi="GHEA Grapalat" w:cstheme="majorHAnsi"/>
                <w:b/>
                <w:bCs/>
                <w:color w:val="000000"/>
                <w:sz w:val="22"/>
                <w:szCs w:val="22"/>
              </w:rPr>
              <w:t>6. Reporting</w:t>
            </w:r>
            <w:r>
              <w:rPr>
                <w:rFonts w:ascii="GHEA Grapalat" w:hAnsi="GHEA Grapalat" w:cstheme="majorHAnsi"/>
                <w:b/>
                <w:bCs/>
                <w:color w:val="000000"/>
                <w:sz w:val="22"/>
                <w:szCs w:val="22"/>
              </w:rPr>
              <w:br/>
            </w:r>
            <w:r w:rsidRPr="00BA0E0D">
              <w:rPr>
                <w:rFonts w:ascii="GHEA Grapalat" w:hAnsi="GHEA Grapalat" w:cstheme="majorHAnsi"/>
                <w:color w:val="000000"/>
                <w:sz w:val="22"/>
                <w:szCs w:val="22"/>
              </w:rPr>
              <w:t xml:space="preserve">The Service Provider will report/submit the expected results to the “Yerevan Construction Investment Programs Implementation Office” </w:t>
            </w:r>
            <w:r>
              <w:rPr>
                <w:rFonts w:ascii="GHEA Grapalat" w:hAnsi="GHEA Grapalat" w:cstheme="majorHAnsi"/>
                <w:color w:val="000000"/>
                <w:sz w:val="22"/>
                <w:szCs w:val="22"/>
                <w:lang w:val="en-US"/>
              </w:rPr>
              <w:t>C</w:t>
            </w:r>
            <w:r w:rsidRPr="00BA0E0D">
              <w:rPr>
                <w:rFonts w:ascii="GHEA Grapalat" w:hAnsi="GHEA Grapalat" w:cstheme="majorHAnsi"/>
                <w:color w:val="000000"/>
                <w:sz w:val="22"/>
                <w:szCs w:val="22"/>
              </w:rPr>
              <w:t>NCO.</w:t>
            </w:r>
          </w:p>
          <w:p w14:paraId="46E93622" w14:textId="77777777" w:rsidR="00D74E45" w:rsidRDefault="00D74E45" w:rsidP="00DB1501">
            <w:pPr>
              <w:pStyle w:val="NormalWeb"/>
              <w:spacing w:before="300" w:after="0" w:afterAutospacing="0"/>
              <w:jc w:val="both"/>
              <w:rPr>
                <w:rFonts w:ascii="GHEA Grapalat" w:hAnsi="GHEA Grapalat" w:cstheme="majorHAnsi"/>
                <w:color w:val="000000"/>
                <w:sz w:val="22"/>
                <w:szCs w:val="22"/>
              </w:rPr>
            </w:pPr>
            <w:r w:rsidRPr="00BA0E0D">
              <w:rPr>
                <w:rFonts w:ascii="GHEA Grapalat" w:hAnsi="GHEA Grapalat" w:cstheme="majorHAnsi"/>
                <w:color w:val="000000"/>
                <w:sz w:val="22"/>
                <w:szCs w:val="22"/>
              </w:rPr>
              <w:t>Updates on progress during the implementation phase will be provided on a weekly basis.</w:t>
            </w:r>
          </w:p>
          <w:p w14:paraId="7BCE840D" w14:textId="77777777" w:rsidR="00D74E45" w:rsidRPr="00BA0E0D" w:rsidRDefault="00D74E45" w:rsidP="00DB1501">
            <w:pPr>
              <w:pStyle w:val="NormalWeb"/>
              <w:spacing w:before="0" w:beforeAutospacing="0" w:after="0" w:afterAutospacing="0"/>
              <w:jc w:val="both"/>
              <w:rPr>
                <w:rFonts w:ascii="GHEA Grapalat" w:hAnsi="GHEA Grapalat" w:cstheme="majorHAnsi"/>
                <w:color w:val="000000"/>
                <w:sz w:val="22"/>
                <w:szCs w:val="22"/>
              </w:rPr>
            </w:pPr>
            <w:r w:rsidRPr="00BA0E0D">
              <w:rPr>
                <w:rFonts w:ascii="GHEA Grapalat" w:hAnsi="GHEA Grapalat" w:cstheme="majorHAnsi"/>
                <w:color w:val="000000"/>
                <w:sz w:val="22"/>
                <w:szCs w:val="22"/>
              </w:rPr>
              <w:t>All submitted results must be provided in Armenian and English, unless otherwise agreed between the parties in individual cases /according to the nature of the work/.</w:t>
            </w:r>
          </w:p>
          <w:p w14:paraId="3CACCE6D" w14:textId="77777777" w:rsidR="00D74E45" w:rsidRPr="00BA0E0D" w:rsidRDefault="00D74E45" w:rsidP="00DB1501">
            <w:pPr>
              <w:pStyle w:val="NormalWeb"/>
              <w:spacing w:before="300" w:after="300"/>
              <w:jc w:val="both"/>
              <w:rPr>
                <w:rFonts w:ascii="GHEA Grapalat" w:hAnsi="GHEA Grapalat" w:cstheme="majorHAnsi"/>
                <w:color w:val="000000"/>
                <w:sz w:val="22"/>
                <w:szCs w:val="22"/>
              </w:rPr>
            </w:pPr>
            <w:r w:rsidRPr="00BA0E0D">
              <w:rPr>
                <w:rFonts w:ascii="GHEA Grapalat" w:hAnsi="GHEA Grapalat" w:cstheme="majorHAnsi"/>
                <w:color w:val="000000"/>
                <w:sz w:val="22"/>
                <w:szCs w:val="22"/>
              </w:rPr>
              <w:t>All generated materials and documents must be provided to the Client in open and transparent digital formats, which must ensure the possibility of reproducibility, recalculation and compatibility.</w:t>
            </w:r>
          </w:p>
          <w:p w14:paraId="4C77EE0F" w14:textId="77777777" w:rsidR="00D74E45" w:rsidRPr="00BA0E0D" w:rsidRDefault="00D74E45" w:rsidP="00DB1501">
            <w:pPr>
              <w:pStyle w:val="NormalWeb"/>
              <w:spacing w:before="300" w:after="300"/>
              <w:jc w:val="both"/>
              <w:rPr>
                <w:rFonts w:ascii="GHEA Grapalat" w:hAnsi="GHEA Grapalat" w:cstheme="majorHAnsi"/>
                <w:color w:val="000000"/>
                <w:sz w:val="22"/>
                <w:szCs w:val="22"/>
              </w:rPr>
            </w:pPr>
            <w:r w:rsidRPr="00BA0E0D">
              <w:rPr>
                <w:rFonts w:ascii="GHEA Grapalat" w:hAnsi="GHEA Grapalat" w:cstheme="majorHAnsi"/>
                <w:color w:val="000000"/>
                <w:sz w:val="22"/>
                <w:szCs w:val="22"/>
              </w:rPr>
              <w:t>The Client will, if necessary, support the organization of meetings and discussions with relevant state and community bodies and other institutions.</w:t>
            </w:r>
          </w:p>
          <w:p w14:paraId="2FF493B6" w14:textId="77777777" w:rsidR="00D74E45" w:rsidRPr="00BA0E0D" w:rsidRDefault="00D74E45" w:rsidP="00DB1501">
            <w:pPr>
              <w:pStyle w:val="NormalWeb"/>
              <w:spacing w:before="300" w:after="300"/>
              <w:jc w:val="both"/>
              <w:rPr>
                <w:rFonts w:ascii="GHEA Grapalat" w:hAnsi="GHEA Grapalat" w:cstheme="majorHAnsi"/>
                <w:color w:val="000000"/>
                <w:sz w:val="22"/>
                <w:szCs w:val="22"/>
              </w:rPr>
            </w:pPr>
            <w:r w:rsidRPr="00BA0E0D">
              <w:rPr>
                <w:rFonts w:ascii="GHEA Grapalat" w:hAnsi="GHEA Grapalat" w:cstheme="majorHAnsi"/>
                <w:color w:val="000000"/>
                <w:sz w:val="22"/>
                <w:szCs w:val="22"/>
              </w:rPr>
              <w:t xml:space="preserve">The task is considered completed and accepted when the materials are presented with sufficient quality and are </w:t>
            </w:r>
            <w:r w:rsidRPr="00BA0E0D">
              <w:rPr>
                <w:rFonts w:ascii="GHEA Grapalat" w:hAnsi="GHEA Grapalat" w:cstheme="majorHAnsi"/>
                <w:color w:val="000000"/>
                <w:sz w:val="22"/>
                <w:szCs w:val="22"/>
              </w:rPr>
              <w:lastRenderedPageBreak/>
              <w:t>officially approved/accepted by the Client.</w:t>
            </w:r>
          </w:p>
          <w:p w14:paraId="54D373EC" w14:textId="77777777" w:rsidR="00D74E45" w:rsidRPr="001F7D89" w:rsidRDefault="00D74E45" w:rsidP="00DB1501">
            <w:pPr>
              <w:tabs>
                <w:tab w:val="left" w:pos="1029"/>
              </w:tabs>
              <w:spacing w:before="120"/>
              <w:jc w:val="both"/>
              <w:rPr>
                <w:rFonts w:ascii="GHEA Grapalat" w:eastAsia="GHEA Grapalat" w:hAnsi="GHEA Grapalat" w:cstheme="majorHAnsi"/>
              </w:rPr>
            </w:pPr>
            <w:r w:rsidRPr="00BA0E0D">
              <w:rPr>
                <w:rFonts w:ascii="GHEA Grapalat" w:hAnsi="GHEA Grapalat" w:cstheme="majorHAnsi"/>
                <w:color w:val="000000"/>
              </w:rPr>
              <w:t>The rights to all results created by the implementation of the task belong to the Client. All materials and results developed by the Service Provider are considered the property of the Client and may not be used for any other purpose without the Client's prior written consent.</w:t>
            </w:r>
          </w:p>
        </w:tc>
        <w:tc>
          <w:tcPr>
            <w:tcW w:w="825" w:type="dxa"/>
            <w:vAlign w:val="center"/>
          </w:tcPr>
          <w:p w14:paraId="4F131786" w14:textId="77777777" w:rsidR="00D74E45" w:rsidRPr="001F7D89" w:rsidRDefault="00D74E45" w:rsidP="00DB1501">
            <w:pPr>
              <w:jc w:val="center"/>
              <w:rPr>
                <w:rFonts w:ascii="GHEA Grapalat" w:eastAsia="GHEA Grapalat" w:hAnsi="GHEA Grapalat" w:cstheme="majorHAnsi"/>
                <w:lang w:val="en-US"/>
              </w:rPr>
            </w:pPr>
            <w:r w:rsidRPr="001F7D89">
              <w:rPr>
                <w:rFonts w:ascii="GHEA Grapalat" w:eastAsia="GHEA Grapalat" w:hAnsi="GHEA Grapalat" w:cstheme="majorHAnsi"/>
                <w:lang w:val="en-US"/>
              </w:rPr>
              <w:lastRenderedPageBreak/>
              <w:t>AMD</w:t>
            </w:r>
          </w:p>
        </w:tc>
        <w:tc>
          <w:tcPr>
            <w:tcW w:w="1385" w:type="dxa"/>
            <w:vAlign w:val="center"/>
          </w:tcPr>
          <w:p w14:paraId="2A7A5403" w14:textId="77777777" w:rsidR="00D74E45" w:rsidRPr="001F7D89" w:rsidRDefault="00D74E45" w:rsidP="00DB1501">
            <w:pPr>
              <w:jc w:val="center"/>
              <w:rPr>
                <w:rFonts w:ascii="GHEA Grapalat" w:eastAsia="GHEA Grapalat" w:hAnsi="GHEA Grapalat" w:cstheme="majorHAnsi"/>
                <w:lang w:val="hy-AM"/>
              </w:rPr>
            </w:pPr>
            <w:r w:rsidRPr="001533F0">
              <w:rPr>
                <w:rFonts w:ascii="GHEA Grapalat" w:eastAsia="GHEA Grapalat" w:hAnsi="GHEA Grapalat" w:cstheme="majorHAnsi"/>
                <w:lang w:val="hy-AM"/>
              </w:rPr>
              <w:t>up to</w:t>
            </w:r>
            <w:r>
              <w:rPr>
                <w:rFonts w:ascii="GHEA Grapalat" w:eastAsia="GHEA Grapalat" w:hAnsi="GHEA Grapalat" w:cstheme="majorHAnsi"/>
                <w:lang w:val="hy-AM"/>
              </w:rPr>
              <w:t xml:space="preserve">        </w:t>
            </w:r>
            <w:r w:rsidRPr="001F7D89">
              <w:rPr>
                <w:rFonts w:ascii="GHEA Grapalat" w:eastAsia="GHEA Grapalat" w:hAnsi="GHEA Grapalat" w:cstheme="majorHAnsi"/>
                <w:lang w:val="hy-AM"/>
              </w:rPr>
              <w:t>5 000 000</w:t>
            </w:r>
          </w:p>
        </w:tc>
        <w:tc>
          <w:tcPr>
            <w:tcW w:w="1315" w:type="dxa"/>
            <w:vAlign w:val="center"/>
          </w:tcPr>
          <w:p w14:paraId="31F5B2E2" w14:textId="77777777" w:rsidR="00D74E45" w:rsidRPr="001F7D89" w:rsidRDefault="00D74E45" w:rsidP="00DB1501">
            <w:pPr>
              <w:jc w:val="center"/>
              <w:rPr>
                <w:rFonts w:ascii="GHEA Grapalat" w:eastAsia="GHEA Grapalat" w:hAnsi="GHEA Grapalat" w:cstheme="majorHAnsi"/>
              </w:rPr>
            </w:pPr>
            <w:r w:rsidRPr="001F7D89">
              <w:rPr>
                <w:rFonts w:eastAsia="GHEA Grapalat"/>
              </w:rPr>
              <w:t> </w:t>
            </w:r>
            <w:r w:rsidRPr="001F7D89">
              <w:rPr>
                <w:rFonts w:ascii="GHEA Grapalat" w:eastAsia="GHEA Grapalat" w:hAnsi="GHEA Grapalat" w:cstheme="majorHAnsi"/>
              </w:rPr>
              <w:t>1</w:t>
            </w:r>
          </w:p>
        </w:tc>
        <w:tc>
          <w:tcPr>
            <w:tcW w:w="1431" w:type="dxa"/>
            <w:vAlign w:val="center"/>
          </w:tcPr>
          <w:p w14:paraId="39DC5FFE" w14:textId="77777777" w:rsidR="00D74E45" w:rsidRPr="001F7D89" w:rsidRDefault="00D74E45" w:rsidP="00DB1501">
            <w:pPr>
              <w:jc w:val="center"/>
              <w:rPr>
                <w:rFonts w:ascii="GHEA Grapalat" w:hAnsi="GHEA Grapalat"/>
                <w:color w:val="000000"/>
                <w:lang w:val="hy-AM"/>
              </w:rPr>
            </w:pPr>
            <w:r w:rsidRPr="001F7D89">
              <w:rPr>
                <w:rFonts w:ascii="GHEA Grapalat" w:hAnsi="GHEA Grapalat"/>
                <w:color w:val="000000"/>
                <w:lang w:val="hy-AM"/>
              </w:rPr>
              <w:t>0010,Yerevan,</w:t>
            </w:r>
          </w:p>
          <w:p w14:paraId="565B6F96" w14:textId="77777777" w:rsidR="00D74E45" w:rsidRPr="001F7D89" w:rsidRDefault="00D74E45" w:rsidP="00DB1501">
            <w:pPr>
              <w:jc w:val="center"/>
              <w:rPr>
                <w:rFonts w:ascii="GHEA Grapalat" w:eastAsia="GHEA Grapalat" w:hAnsi="GHEA Grapalat" w:cstheme="majorHAnsi"/>
              </w:rPr>
            </w:pPr>
            <w:r w:rsidRPr="001F7D89">
              <w:rPr>
                <w:rFonts w:ascii="GHEA Grapalat" w:hAnsi="GHEA Grapalat"/>
                <w:color w:val="000000"/>
                <w:lang w:val="hy-AM"/>
              </w:rPr>
              <w:t>1/3 P.Buzand str.</w:t>
            </w:r>
          </w:p>
        </w:tc>
        <w:tc>
          <w:tcPr>
            <w:tcW w:w="2075" w:type="dxa"/>
            <w:vAlign w:val="center"/>
          </w:tcPr>
          <w:p w14:paraId="0CD49EF1" w14:textId="77777777" w:rsidR="00D74E45" w:rsidRPr="001F7D89" w:rsidRDefault="00D74E45" w:rsidP="00DB1501">
            <w:pPr>
              <w:rPr>
                <w:rFonts w:ascii="GHEA Grapalat" w:eastAsia="GHEA Grapalat" w:hAnsi="GHEA Grapalat" w:cstheme="majorHAnsi"/>
              </w:rPr>
            </w:pPr>
            <w:r w:rsidRPr="001F7D89">
              <w:rPr>
                <w:rFonts w:eastAsia="GHEA Grapalat"/>
              </w:rPr>
              <w:t> </w:t>
            </w:r>
          </w:p>
          <w:p w14:paraId="53E24809" w14:textId="77777777" w:rsidR="00D74E45" w:rsidRPr="001F7D89" w:rsidRDefault="00D74E45" w:rsidP="00DB1501">
            <w:pPr>
              <w:jc w:val="center"/>
              <w:rPr>
                <w:rFonts w:ascii="GHEA Grapalat" w:eastAsia="GHEA Grapalat" w:hAnsi="GHEA Grapalat" w:cstheme="majorHAnsi"/>
              </w:rPr>
            </w:pPr>
          </w:p>
          <w:p w14:paraId="2AF25BDC" w14:textId="77777777" w:rsidR="00D74E45" w:rsidRPr="001F7D89" w:rsidRDefault="00D74E45" w:rsidP="00DB1501">
            <w:pPr>
              <w:jc w:val="center"/>
              <w:rPr>
                <w:rFonts w:ascii="GHEA Grapalat" w:eastAsia="GHEA Grapalat" w:hAnsi="GHEA Grapalat" w:cstheme="majorHAnsi"/>
              </w:rPr>
            </w:pPr>
            <w:r w:rsidRPr="001F7D89">
              <w:rPr>
                <w:rFonts w:ascii="GHEA Grapalat" w:hAnsi="GHEA Grapalat"/>
              </w:rPr>
              <w:t>From the date the contract enters into force in accordance with the law and up to and including December 20</w:t>
            </w:r>
          </w:p>
          <w:p w14:paraId="2EBAD18D" w14:textId="77777777" w:rsidR="00D74E45" w:rsidRPr="001F7D89" w:rsidRDefault="00D74E45" w:rsidP="00DB1501">
            <w:pPr>
              <w:rPr>
                <w:rFonts w:ascii="GHEA Grapalat" w:eastAsia="GHEA Grapalat" w:hAnsi="GHEA Grapalat" w:cstheme="majorHAnsi"/>
              </w:rPr>
            </w:pPr>
            <w:r w:rsidRPr="001F7D89">
              <w:rPr>
                <w:rFonts w:eastAsia="GHEA Grapalat"/>
              </w:rPr>
              <w:t> </w:t>
            </w:r>
          </w:p>
          <w:p w14:paraId="5005E4C4" w14:textId="77777777" w:rsidR="00D74E45" w:rsidRPr="001F7D89" w:rsidRDefault="00D74E45" w:rsidP="00DB1501">
            <w:pPr>
              <w:rPr>
                <w:rFonts w:ascii="GHEA Grapalat" w:eastAsia="GHEA Grapalat" w:hAnsi="GHEA Grapalat" w:cstheme="majorHAnsi"/>
              </w:rPr>
            </w:pPr>
            <w:r w:rsidRPr="001F7D89">
              <w:rPr>
                <w:rFonts w:eastAsia="GHEA Grapalat"/>
              </w:rPr>
              <w:t> </w:t>
            </w:r>
          </w:p>
          <w:p w14:paraId="0D26052E" w14:textId="77777777" w:rsidR="00D74E45" w:rsidRPr="001F7D89" w:rsidRDefault="00D74E45" w:rsidP="00DB1501">
            <w:pPr>
              <w:rPr>
                <w:rFonts w:ascii="GHEA Grapalat" w:eastAsia="GHEA Grapalat" w:hAnsi="GHEA Grapalat" w:cstheme="majorHAnsi"/>
              </w:rPr>
            </w:pPr>
            <w:r w:rsidRPr="001F7D89">
              <w:rPr>
                <w:rFonts w:eastAsia="GHEA Grapalat"/>
              </w:rPr>
              <w:t> </w:t>
            </w:r>
          </w:p>
          <w:p w14:paraId="06A15E40" w14:textId="77777777" w:rsidR="00D74E45" w:rsidRPr="001F7D89" w:rsidRDefault="00D74E45" w:rsidP="00DB1501">
            <w:pPr>
              <w:rPr>
                <w:rFonts w:ascii="GHEA Grapalat" w:eastAsia="GHEA Grapalat" w:hAnsi="GHEA Grapalat" w:cstheme="majorHAnsi"/>
              </w:rPr>
            </w:pPr>
            <w:r w:rsidRPr="001F7D89">
              <w:rPr>
                <w:rFonts w:eastAsia="GHEA Grapalat"/>
              </w:rPr>
              <w:t> </w:t>
            </w:r>
          </w:p>
          <w:p w14:paraId="77A97AFD" w14:textId="77777777" w:rsidR="00D74E45" w:rsidRPr="001F7D89" w:rsidRDefault="00D74E45" w:rsidP="00DB1501">
            <w:pPr>
              <w:jc w:val="center"/>
              <w:rPr>
                <w:rFonts w:ascii="GHEA Grapalat" w:eastAsia="GHEA Grapalat" w:hAnsi="GHEA Grapalat" w:cstheme="majorHAnsi"/>
              </w:rPr>
            </w:pPr>
            <w:r w:rsidRPr="001F7D89">
              <w:rPr>
                <w:rFonts w:eastAsia="GHEA Grapalat"/>
              </w:rPr>
              <w:t>  </w:t>
            </w:r>
          </w:p>
        </w:tc>
      </w:tr>
    </w:tbl>
    <w:p w14:paraId="228C0C03" w14:textId="77777777" w:rsidR="00D74E45" w:rsidRPr="001F7D89" w:rsidRDefault="00D74E45" w:rsidP="00D74E45">
      <w:pPr>
        <w:ind w:left="720"/>
        <w:rPr>
          <w:rFonts w:ascii="GHEA Grapalat" w:eastAsia="GHEA Grapalat" w:hAnsi="GHEA Grapalat" w:cstheme="majorHAnsi"/>
        </w:rPr>
      </w:pPr>
    </w:p>
    <w:p w14:paraId="71B58AE1" w14:textId="77777777" w:rsidR="00D74E45" w:rsidRPr="001F7D89" w:rsidRDefault="00D74E45" w:rsidP="00D74E45">
      <w:pPr>
        <w:ind w:left="720"/>
        <w:rPr>
          <w:rFonts w:ascii="GHEA Grapalat" w:eastAsia="GHEA Grapalat" w:hAnsi="GHEA Grapalat" w:cstheme="majorHAnsi"/>
          <w:b/>
          <w:lang w:val="hy-AM"/>
        </w:rPr>
      </w:pPr>
    </w:p>
    <w:p w14:paraId="5C9DD7FE" w14:textId="77777777" w:rsidR="00D74E45" w:rsidRPr="001F7D89" w:rsidRDefault="00D74E45" w:rsidP="00D74E45">
      <w:pPr>
        <w:pStyle w:val="NormalWeb"/>
        <w:jc w:val="both"/>
        <w:rPr>
          <w:rFonts w:ascii="GHEA Grapalat" w:hAnsi="GHEA Grapalat" w:cs="Sylfaen"/>
          <w:b/>
          <w:bCs/>
          <w:color w:val="000000" w:themeColor="text1"/>
          <w:sz w:val="22"/>
          <w:szCs w:val="22"/>
        </w:rPr>
      </w:pPr>
    </w:p>
    <w:p w14:paraId="2E7407A9" w14:textId="77777777" w:rsidR="00D74E45" w:rsidRPr="001F7D89" w:rsidRDefault="00D74E45" w:rsidP="00D74E45">
      <w:pPr>
        <w:pStyle w:val="NormalWeb"/>
        <w:jc w:val="both"/>
        <w:rPr>
          <w:rFonts w:ascii="GHEA Grapalat" w:hAnsi="GHEA Grapalat" w:cs="Sylfaen"/>
          <w:b/>
          <w:bCs/>
          <w:color w:val="000000" w:themeColor="text1"/>
          <w:sz w:val="22"/>
          <w:szCs w:val="22"/>
        </w:rPr>
      </w:pPr>
    </w:p>
    <w:p w14:paraId="3456B6D0" w14:textId="77777777" w:rsidR="00D74E45" w:rsidRPr="001F7D89" w:rsidRDefault="00D74E45" w:rsidP="00D74E45">
      <w:pPr>
        <w:pStyle w:val="NormalWeb"/>
        <w:jc w:val="both"/>
        <w:rPr>
          <w:rFonts w:ascii="GHEA Grapalat" w:hAnsi="GHEA Grapalat" w:cs="Sylfaen"/>
          <w:b/>
          <w:bCs/>
          <w:color w:val="000000" w:themeColor="text1"/>
          <w:sz w:val="22"/>
          <w:szCs w:val="22"/>
        </w:rPr>
        <w:sectPr w:rsidR="00D74E45" w:rsidRPr="001F7D89" w:rsidSect="000453A3">
          <w:type w:val="continuous"/>
          <w:pgSz w:w="15840" w:h="12240" w:orient="landscape"/>
          <w:pgMar w:top="709" w:right="709" w:bottom="1183" w:left="567" w:header="720" w:footer="720" w:gutter="0"/>
          <w:pgNumType w:start="1"/>
          <w:cols w:space="720"/>
          <w:docGrid w:linePitch="326"/>
        </w:sectPr>
      </w:pPr>
    </w:p>
    <w:p w14:paraId="7DB009EC" w14:textId="77777777" w:rsidR="00D74E45" w:rsidRPr="001F7D89" w:rsidRDefault="00D74E45" w:rsidP="00D74E45">
      <w:pPr>
        <w:pStyle w:val="NormalWeb"/>
        <w:jc w:val="both"/>
        <w:rPr>
          <w:rFonts w:ascii="GHEA Grapalat" w:hAnsi="GHEA Grapalat" w:cs="Sylfaen"/>
          <w:color w:val="000000" w:themeColor="text1"/>
          <w:sz w:val="22"/>
          <w:szCs w:val="22"/>
        </w:rPr>
      </w:pPr>
      <w:r w:rsidRPr="001F7D89">
        <w:rPr>
          <w:rFonts w:ascii="GHEA Grapalat" w:hAnsi="GHEA Grapalat" w:cs="Sylfaen"/>
          <w:b/>
          <w:bCs/>
          <w:color w:val="000000" w:themeColor="text1"/>
          <w:sz w:val="22"/>
          <w:szCs w:val="22"/>
        </w:rPr>
        <w:lastRenderedPageBreak/>
        <w:t>2.1. Persons who are not eligible to participate in this procedure:</w:t>
      </w:r>
    </w:p>
    <w:p w14:paraId="6579A40F" w14:textId="77777777" w:rsidR="00D74E45" w:rsidRPr="001F7D89" w:rsidRDefault="00D74E45" w:rsidP="00D74E45">
      <w:pPr>
        <w:pStyle w:val="NormalWeb"/>
        <w:numPr>
          <w:ilvl w:val="0"/>
          <w:numId w:val="22"/>
        </w:numPr>
        <w:tabs>
          <w:tab w:val="left" w:pos="360"/>
        </w:tabs>
        <w:spacing w:before="0" w:beforeAutospacing="0" w:after="0" w:afterAutospacing="0"/>
        <w:ind w:left="0" w:firstLine="0"/>
        <w:jc w:val="both"/>
        <w:rPr>
          <w:rFonts w:ascii="GHEA Grapalat" w:hAnsi="GHEA Grapalat" w:cs="Sylfaen"/>
          <w:color w:val="000000" w:themeColor="text1"/>
          <w:sz w:val="22"/>
          <w:szCs w:val="22"/>
        </w:rPr>
      </w:pPr>
      <w:r w:rsidRPr="001F7D89">
        <w:rPr>
          <w:rFonts w:ascii="GHEA Grapalat" w:hAnsi="GHEA Grapalat" w:cs="Sylfaen"/>
          <w:color w:val="000000" w:themeColor="text1"/>
          <w:sz w:val="22"/>
          <w:szCs w:val="22"/>
        </w:rPr>
        <w:t>Those who, as of the date of submission of the bid, have been declared bankrupt by a judicial decision.</w:t>
      </w:r>
    </w:p>
    <w:p w14:paraId="0697C113" w14:textId="77777777" w:rsidR="00D74E45" w:rsidRPr="001F7D89" w:rsidRDefault="00D74E45" w:rsidP="00D74E45">
      <w:pPr>
        <w:pStyle w:val="NormalWeb"/>
        <w:numPr>
          <w:ilvl w:val="0"/>
          <w:numId w:val="22"/>
        </w:numPr>
        <w:tabs>
          <w:tab w:val="left" w:pos="360"/>
        </w:tabs>
        <w:spacing w:before="0" w:beforeAutospacing="0" w:after="0" w:afterAutospacing="0"/>
        <w:ind w:left="0" w:firstLine="0"/>
        <w:jc w:val="both"/>
        <w:rPr>
          <w:rFonts w:ascii="GHEA Grapalat" w:hAnsi="GHEA Grapalat" w:cs="Sylfaen"/>
          <w:color w:val="000000" w:themeColor="text1"/>
          <w:sz w:val="22"/>
          <w:szCs w:val="22"/>
        </w:rPr>
      </w:pPr>
      <w:r w:rsidRPr="001F7D89">
        <w:rPr>
          <w:rFonts w:ascii="GHEA Grapalat" w:hAnsi="GHEA Grapalat" w:cs="Sylfaen"/>
          <w:color w:val="000000" w:themeColor="text1"/>
          <w:sz w:val="22"/>
          <w:szCs w:val="22"/>
        </w:rPr>
        <w:t>Those who, or whose executive body representative, within the five years preceding the date of bid submission, have been convicted of: financing terrorism; crimes involving child exploitation or human trafficking; creating or participating in criminal associations; receiving, giving, or mediating bribes; or crimes against economic activities as provided by law, except in cases where the conviction has been expunged or annulled in accordance with the law.</w:t>
      </w:r>
    </w:p>
    <w:p w14:paraId="06D69F6B" w14:textId="77777777" w:rsidR="00D74E45" w:rsidRPr="001F7D89" w:rsidRDefault="00D74E45" w:rsidP="00D74E45">
      <w:pPr>
        <w:pStyle w:val="NormalWeb"/>
        <w:numPr>
          <w:ilvl w:val="0"/>
          <w:numId w:val="22"/>
        </w:numPr>
        <w:tabs>
          <w:tab w:val="left" w:pos="360"/>
        </w:tabs>
        <w:spacing w:before="0" w:beforeAutospacing="0" w:after="0" w:afterAutospacing="0"/>
        <w:ind w:left="0" w:firstLine="0"/>
        <w:jc w:val="both"/>
        <w:rPr>
          <w:rFonts w:ascii="GHEA Grapalat" w:hAnsi="GHEA Grapalat" w:cs="Sylfaen"/>
          <w:color w:val="000000" w:themeColor="text1"/>
          <w:sz w:val="22"/>
          <w:szCs w:val="22"/>
        </w:rPr>
      </w:pPr>
      <w:r w:rsidRPr="001F7D89">
        <w:rPr>
          <w:rFonts w:ascii="GHEA Grapalat" w:hAnsi="GHEA Grapalat" w:cs="Sylfaen"/>
          <w:color w:val="000000" w:themeColor="text1"/>
          <w:sz w:val="22"/>
          <w:szCs w:val="22"/>
        </w:rPr>
        <w:t>Those against whom an administrative act imposing liability for anti-competitive agreements, abuse of dominant position, or unfair competition in the procurement sector has become final and binding within three years preceding the date of bid submission, or if appealed, the act remains unchanged.</w:t>
      </w:r>
    </w:p>
    <w:p w14:paraId="72AE711C" w14:textId="77777777" w:rsidR="00D74E45" w:rsidRPr="001F7D89" w:rsidRDefault="00D74E45" w:rsidP="00D74E45">
      <w:pPr>
        <w:pStyle w:val="NormalWeb"/>
        <w:numPr>
          <w:ilvl w:val="0"/>
          <w:numId w:val="22"/>
        </w:numPr>
        <w:tabs>
          <w:tab w:val="left" w:pos="360"/>
        </w:tabs>
        <w:spacing w:before="0" w:beforeAutospacing="0" w:after="0" w:afterAutospacing="0"/>
        <w:ind w:left="0" w:firstLine="0"/>
        <w:jc w:val="both"/>
        <w:rPr>
          <w:rFonts w:ascii="GHEA Grapalat" w:hAnsi="GHEA Grapalat" w:cs="Sylfaen"/>
          <w:color w:val="000000" w:themeColor="text1"/>
          <w:sz w:val="22"/>
          <w:szCs w:val="22"/>
        </w:rPr>
      </w:pPr>
      <w:r w:rsidRPr="001F7D89">
        <w:rPr>
          <w:rFonts w:ascii="GHEA Grapalat" w:hAnsi="GHEA Grapalat" w:cs="Sylfaen"/>
          <w:color w:val="000000" w:themeColor="text1"/>
          <w:sz w:val="22"/>
          <w:szCs w:val="22"/>
        </w:rPr>
        <w:t>Those who, as of the date of bid submission, are included in the list of participants prohibited from participating in procurement procedures, published in accordance with the procurement laws of the Eurasian Economic Union member states.</w:t>
      </w:r>
    </w:p>
    <w:p w14:paraId="29362394" w14:textId="77777777" w:rsidR="00D74E45" w:rsidRPr="001F7D89" w:rsidRDefault="00D74E45" w:rsidP="00D74E45">
      <w:pPr>
        <w:pStyle w:val="NormalWeb"/>
        <w:numPr>
          <w:ilvl w:val="0"/>
          <w:numId w:val="22"/>
        </w:numPr>
        <w:tabs>
          <w:tab w:val="left" w:pos="360"/>
        </w:tabs>
        <w:spacing w:before="0" w:beforeAutospacing="0" w:after="0" w:afterAutospacing="0"/>
        <w:ind w:left="0" w:firstLine="0"/>
        <w:jc w:val="both"/>
        <w:rPr>
          <w:rFonts w:ascii="GHEA Grapalat" w:hAnsi="GHEA Grapalat" w:cs="Sylfaen"/>
          <w:color w:val="000000" w:themeColor="text1"/>
          <w:sz w:val="22"/>
          <w:szCs w:val="22"/>
        </w:rPr>
      </w:pPr>
      <w:r w:rsidRPr="001F7D89">
        <w:rPr>
          <w:rFonts w:ascii="GHEA Grapalat" w:hAnsi="GHEA Grapalat" w:cs="Sylfaen"/>
          <w:color w:val="000000" w:themeColor="text1"/>
          <w:sz w:val="22"/>
          <w:szCs w:val="22"/>
        </w:rPr>
        <w:t>Those who, as of the date of bid submission, are included in the list of participants prohibited from participating in procurement procedures.</w:t>
      </w:r>
    </w:p>
    <w:p w14:paraId="1CFFA787" w14:textId="77777777" w:rsidR="00D74E45" w:rsidRPr="001F7D89" w:rsidRDefault="00D74E45" w:rsidP="00D74E45">
      <w:pPr>
        <w:pStyle w:val="NormalWeb"/>
        <w:ind w:firstLine="708"/>
        <w:jc w:val="both"/>
        <w:rPr>
          <w:rFonts w:ascii="GHEA Grapalat" w:hAnsi="GHEA Grapalat" w:cs="Sylfaen"/>
          <w:color w:val="000000" w:themeColor="text1"/>
          <w:sz w:val="22"/>
          <w:szCs w:val="22"/>
        </w:rPr>
      </w:pPr>
      <w:r w:rsidRPr="001F7D89">
        <w:rPr>
          <w:rFonts w:ascii="GHEA Grapalat" w:hAnsi="GHEA Grapalat" w:cs="Sylfaen"/>
          <w:color w:val="000000" w:themeColor="text1"/>
          <w:sz w:val="22"/>
          <w:szCs w:val="22"/>
        </w:rPr>
        <w:t>Meanwhile, if a participant is included in the lists referred to in subparagraphs 4 and 5 after the date of bid submission, their bid shall not be rejected on this basis.</w:t>
      </w:r>
    </w:p>
    <w:p w14:paraId="16CAB9D1" w14:textId="77777777" w:rsidR="00D74E45" w:rsidRPr="001F7D89" w:rsidRDefault="00D74E45" w:rsidP="00D74E45">
      <w:pPr>
        <w:pStyle w:val="NormalWeb"/>
        <w:ind w:firstLine="360"/>
        <w:jc w:val="both"/>
        <w:rPr>
          <w:rFonts w:ascii="GHEA Grapalat" w:hAnsi="GHEA Grapalat" w:cs="Sylfaen"/>
          <w:color w:val="000000" w:themeColor="text1"/>
          <w:sz w:val="22"/>
          <w:szCs w:val="22"/>
        </w:rPr>
      </w:pPr>
      <w:r w:rsidRPr="001F7D89">
        <w:rPr>
          <w:rFonts w:ascii="GHEA Grapalat" w:hAnsi="GHEA Grapalat" w:cs="Sylfaen"/>
          <w:color w:val="000000" w:themeColor="text1"/>
          <w:sz w:val="22"/>
          <w:szCs w:val="22"/>
        </w:rPr>
        <w:t>A participant is included in the list of participants prohibited from participating in procurement procedures (hereinafter, the "list") if they:</w:t>
      </w:r>
    </w:p>
    <w:p w14:paraId="7A473D3F" w14:textId="77777777" w:rsidR="00D74E45" w:rsidRPr="001F7D89" w:rsidRDefault="00D74E45" w:rsidP="00D74E45">
      <w:pPr>
        <w:pStyle w:val="NormalWeb"/>
        <w:numPr>
          <w:ilvl w:val="0"/>
          <w:numId w:val="28"/>
        </w:numPr>
        <w:spacing w:before="0" w:beforeAutospacing="0" w:after="0" w:afterAutospacing="0"/>
        <w:jc w:val="both"/>
        <w:rPr>
          <w:rFonts w:ascii="GHEA Grapalat" w:hAnsi="GHEA Grapalat" w:cs="Sylfaen"/>
          <w:color w:val="000000" w:themeColor="text1"/>
          <w:sz w:val="22"/>
          <w:szCs w:val="22"/>
        </w:rPr>
      </w:pPr>
      <w:r w:rsidRPr="001F7D89">
        <w:rPr>
          <w:rFonts w:ascii="GHEA Grapalat" w:hAnsi="GHEA Grapalat" w:cs="Sylfaen"/>
          <w:color w:val="000000" w:themeColor="text1"/>
          <w:sz w:val="22"/>
          <w:szCs w:val="22"/>
        </w:rPr>
        <w:t>Have breached obligations under a contract or commitments undertaken in the procurement process, which resulted in the unilateral termination of the contract by the Employer or the suspension of the participant’s further participation in the procurement process, and the participant has not paid the bid, contract, and/or performance security amounts within the deadline specified in the Invitation or contract.</w:t>
      </w:r>
    </w:p>
    <w:p w14:paraId="1A058E2E" w14:textId="77777777" w:rsidR="00D74E45" w:rsidRPr="001F7D89" w:rsidRDefault="00D74E45" w:rsidP="00D74E45">
      <w:pPr>
        <w:pStyle w:val="NormalWeb"/>
        <w:numPr>
          <w:ilvl w:val="0"/>
          <w:numId w:val="28"/>
        </w:numPr>
        <w:spacing w:before="0" w:beforeAutospacing="0" w:after="0" w:afterAutospacing="0"/>
        <w:jc w:val="both"/>
        <w:rPr>
          <w:rFonts w:ascii="GHEA Grapalat" w:hAnsi="GHEA Grapalat" w:cs="Sylfaen"/>
          <w:color w:val="000000" w:themeColor="text1"/>
          <w:sz w:val="22"/>
          <w:szCs w:val="22"/>
        </w:rPr>
      </w:pPr>
      <w:r w:rsidRPr="001F7D89">
        <w:rPr>
          <w:rFonts w:ascii="GHEA Grapalat" w:hAnsi="GHEA Grapalat" w:cs="Sylfaen"/>
          <w:color w:val="000000" w:themeColor="text1"/>
          <w:sz w:val="22"/>
          <w:szCs w:val="22"/>
        </w:rPr>
        <w:t>As a selected participant, has been refused or been deprived of the right to conclude a contract.</w:t>
      </w:r>
      <w:r>
        <w:rPr>
          <w:rFonts w:ascii="GHEA Grapalat" w:hAnsi="GHEA Grapalat" w:cs="Sylfaen"/>
          <w:color w:val="000000" w:themeColor="text1"/>
          <w:sz w:val="22"/>
          <w:szCs w:val="22"/>
        </w:rPr>
        <w:br/>
      </w:r>
    </w:p>
    <w:p w14:paraId="622C2A97" w14:textId="77777777" w:rsidR="00D74E45" w:rsidRPr="001F7D89" w:rsidRDefault="00D74E45" w:rsidP="00D74E45">
      <w:pPr>
        <w:ind w:firstLine="284"/>
        <w:jc w:val="both"/>
        <w:rPr>
          <w:rFonts w:ascii="GHEA Grapalat" w:hAnsi="GHEA Grapalat"/>
          <w:color w:val="000000" w:themeColor="text1"/>
        </w:rPr>
      </w:pPr>
      <w:r w:rsidRPr="001F7D89">
        <w:rPr>
          <w:rFonts w:ascii="GHEA Grapalat" w:hAnsi="GHEA Grapalat"/>
          <w:b/>
          <w:bCs/>
          <w:color w:val="000000" w:themeColor="text1"/>
        </w:rPr>
        <w:t>2.2.</w:t>
      </w:r>
      <w:r w:rsidRPr="001F7D89">
        <w:rPr>
          <w:rFonts w:ascii="GHEA Grapalat" w:hAnsi="GHEA Grapalat"/>
          <w:color w:val="000000" w:themeColor="text1"/>
        </w:rPr>
        <w:t xml:space="preserve"> To assess eligibility to participate, a participant must submit, along with their bid, a written declaration confirmed by the participant, as required under the relevant clause of the Invitation. Apart from the declaration specified in this paragraph, no other documents or justifications may be requested from the participant, including a selected participant, for the purpose of assessing eligibility. The authenticity of the participant’s declaration shall be evaluated by the Evaluation Committee (hereinafter, the “Committee”) in accordance with the conditions set out in this Invitation.</w:t>
      </w:r>
    </w:p>
    <w:p w14:paraId="536ABF51" w14:textId="77777777" w:rsidR="00D74E45" w:rsidRPr="001F7D89" w:rsidRDefault="00D74E45" w:rsidP="00D74E45">
      <w:pPr>
        <w:ind w:firstLine="284"/>
        <w:jc w:val="both"/>
        <w:rPr>
          <w:rFonts w:ascii="GHEA Grapalat" w:hAnsi="GHEA Grapalat"/>
          <w:color w:val="000000" w:themeColor="text1"/>
        </w:rPr>
      </w:pPr>
      <w:r w:rsidRPr="001F7D89">
        <w:rPr>
          <w:rFonts w:ascii="GHEA Grapalat" w:hAnsi="GHEA Grapalat"/>
          <w:b/>
          <w:bCs/>
          <w:color w:val="000000" w:themeColor="text1"/>
        </w:rPr>
        <w:t>2.3.</w:t>
      </w:r>
      <w:r w:rsidRPr="001F7D89">
        <w:rPr>
          <w:rFonts w:ascii="GHEA Grapalat" w:hAnsi="GHEA Grapalat"/>
          <w:color w:val="000000" w:themeColor="text1"/>
        </w:rPr>
        <w:t xml:space="preserve"> Inclusion of a participant in the list referred to in Article 6, Part 1, Clause 6 of the Law automatically results in restrictions on the participation in procurement processes of persons economically or otherwise affiliated with that participant during the period of such inclusion. The participation of affiliated persons and/or organizations owned more than 50% by the same person(s) in the same procedure </w:t>
      </w:r>
      <w:r w:rsidRPr="001F7D89">
        <w:rPr>
          <w:rFonts w:ascii="GHEA Grapalat" w:hAnsi="GHEA Grapalat"/>
          <w:color w:val="000000" w:themeColor="text1"/>
        </w:rPr>
        <w:lastRenderedPageBreak/>
        <w:t>(lot) is prohibited, except for cases where the organizations are established by the State or municipalities or participate under a joint activity arrangement (consortium).</w:t>
      </w:r>
    </w:p>
    <w:p w14:paraId="413A65CF" w14:textId="77777777" w:rsidR="00D74E45" w:rsidRPr="001F7D89" w:rsidRDefault="00D74E45" w:rsidP="00D74E45">
      <w:pPr>
        <w:ind w:firstLine="284"/>
        <w:jc w:val="both"/>
        <w:rPr>
          <w:rFonts w:ascii="GHEA Grapalat" w:hAnsi="GHEA Grapalat"/>
          <w:color w:val="000000" w:themeColor="text1"/>
        </w:rPr>
      </w:pPr>
      <w:r w:rsidRPr="001F7D89">
        <w:rPr>
          <w:rFonts w:ascii="GHEA Grapalat" w:hAnsi="GHEA Grapalat"/>
          <w:color w:val="000000" w:themeColor="text1"/>
        </w:rPr>
        <w:t>For the purposes of Article 119 of the Law:</w:t>
      </w:r>
    </w:p>
    <w:p w14:paraId="786098CD" w14:textId="77777777" w:rsidR="00D74E45" w:rsidRPr="001F7D89" w:rsidRDefault="00D74E45" w:rsidP="00D74E45">
      <w:pPr>
        <w:numPr>
          <w:ilvl w:val="0"/>
          <w:numId w:val="23"/>
        </w:numPr>
        <w:tabs>
          <w:tab w:val="clear" w:pos="720"/>
        </w:tabs>
        <w:ind w:left="0" w:firstLine="360"/>
        <w:jc w:val="both"/>
        <w:rPr>
          <w:rFonts w:ascii="GHEA Grapalat" w:hAnsi="GHEA Grapalat"/>
          <w:color w:val="000000" w:themeColor="text1"/>
        </w:rPr>
      </w:pPr>
      <w:r w:rsidRPr="001F7D89">
        <w:rPr>
          <w:rFonts w:ascii="GHEA Grapalat" w:hAnsi="GHEA Grapalat"/>
          <w:b/>
          <w:bCs/>
          <w:color w:val="000000" w:themeColor="text1"/>
        </w:rPr>
        <w:t>Natural persons</w:t>
      </w:r>
      <w:r w:rsidRPr="001F7D89">
        <w:rPr>
          <w:rFonts w:ascii="GHEA Grapalat" w:hAnsi="GHEA Grapalat"/>
          <w:color w:val="000000" w:themeColor="text1"/>
        </w:rPr>
        <w:t xml:space="preserve"> are considered affiliated if they are members of the same family, manage a common household, engage in joint entrepreneurial activities, or act in coordination based on common economic interests.</w:t>
      </w:r>
    </w:p>
    <w:p w14:paraId="2CD2F22D" w14:textId="77777777" w:rsidR="00D74E45" w:rsidRPr="001F7D89" w:rsidRDefault="00D74E45" w:rsidP="00D74E45">
      <w:pPr>
        <w:numPr>
          <w:ilvl w:val="0"/>
          <w:numId w:val="23"/>
        </w:numPr>
        <w:tabs>
          <w:tab w:val="clear" w:pos="720"/>
        </w:tabs>
        <w:ind w:left="0" w:firstLine="360"/>
        <w:jc w:val="both"/>
        <w:rPr>
          <w:rFonts w:ascii="GHEA Grapalat" w:hAnsi="GHEA Grapalat"/>
          <w:color w:val="000000" w:themeColor="text1"/>
        </w:rPr>
      </w:pPr>
      <w:r w:rsidRPr="001F7D89">
        <w:rPr>
          <w:rFonts w:ascii="GHEA Grapalat" w:hAnsi="GHEA Grapalat"/>
          <w:b/>
          <w:bCs/>
          <w:color w:val="000000" w:themeColor="text1"/>
        </w:rPr>
        <w:t>Natural and legal persons</w:t>
      </w:r>
      <w:r w:rsidRPr="001F7D89">
        <w:rPr>
          <w:rFonts w:ascii="GHEA Grapalat" w:hAnsi="GHEA Grapalat"/>
          <w:color w:val="000000" w:themeColor="text1"/>
        </w:rPr>
        <w:t xml:space="preserve"> are considered affiliated if they act in coordination based on common economic interests, or if the natural person or their family member:</w:t>
      </w:r>
    </w:p>
    <w:p w14:paraId="33A16C02" w14:textId="77777777" w:rsidR="00D74E45" w:rsidRPr="001F7D89" w:rsidRDefault="00D74E45" w:rsidP="00D74E45">
      <w:pPr>
        <w:ind w:left="-142" w:firstLine="993"/>
        <w:jc w:val="both"/>
        <w:rPr>
          <w:rFonts w:ascii="GHEA Grapalat" w:hAnsi="GHEA Grapalat"/>
          <w:color w:val="000000" w:themeColor="text1"/>
        </w:rPr>
      </w:pPr>
      <w:r w:rsidRPr="001F7D89">
        <w:rPr>
          <w:rFonts w:ascii="GHEA Grapalat" w:hAnsi="GHEA Grapalat"/>
          <w:color w:val="000000" w:themeColor="text1"/>
        </w:rPr>
        <w:br/>
        <w:t>a. Holds more than 10% of the shares of the legal entity;</w:t>
      </w:r>
      <w:r w:rsidRPr="001F7D89">
        <w:rPr>
          <w:rFonts w:ascii="GHEA Grapalat" w:hAnsi="GHEA Grapalat"/>
          <w:color w:val="000000" w:themeColor="text1"/>
        </w:rPr>
        <w:tab/>
      </w:r>
      <w:r w:rsidRPr="001F7D89">
        <w:rPr>
          <w:rFonts w:ascii="GHEA Grapalat" w:hAnsi="GHEA Grapalat"/>
          <w:color w:val="000000" w:themeColor="text1"/>
        </w:rPr>
        <w:br/>
        <w:t>b. Has the ability, in any form not prohibited by the legislation of the Republic of Armenia, to predetermine the decisions of the legal entity;</w:t>
      </w:r>
      <w:r w:rsidRPr="001F7D89">
        <w:rPr>
          <w:rFonts w:ascii="GHEA Grapalat" w:hAnsi="GHEA Grapalat"/>
          <w:color w:val="000000" w:themeColor="text1"/>
        </w:rPr>
        <w:tab/>
      </w:r>
      <w:r w:rsidRPr="001F7D89">
        <w:rPr>
          <w:rFonts w:ascii="GHEA Grapalat" w:hAnsi="GHEA Grapalat"/>
          <w:color w:val="000000" w:themeColor="text1"/>
        </w:rPr>
        <w:br/>
        <w:t>c. Holds a position as Chairperson, Deputy Chairperson, or member of the Board, Executive Director or their deputy, or President/member of a collegial body exercising executive functions of the legal entity;</w:t>
      </w:r>
      <w:r w:rsidRPr="001F7D89">
        <w:rPr>
          <w:rFonts w:ascii="GHEA Grapalat" w:hAnsi="GHEA Grapalat"/>
          <w:color w:val="000000" w:themeColor="text1"/>
        </w:rPr>
        <w:tab/>
      </w:r>
      <w:r w:rsidRPr="001F7D89">
        <w:rPr>
          <w:rFonts w:ascii="GHEA Grapalat" w:hAnsi="GHEA Grapalat"/>
          <w:color w:val="000000" w:themeColor="text1"/>
        </w:rPr>
        <w:br/>
        <w:t>d. Is an employee of the legal entity working under the direct supervision of the Executive Director or otherwise significantly influencing decision-making by the management bodies of the legal entity.</w:t>
      </w:r>
    </w:p>
    <w:p w14:paraId="52B96364" w14:textId="77777777" w:rsidR="00D74E45" w:rsidRPr="001F7D89" w:rsidRDefault="00D74E45" w:rsidP="00D74E45">
      <w:pPr>
        <w:pStyle w:val="ListParagraph"/>
        <w:numPr>
          <w:ilvl w:val="0"/>
          <w:numId w:val="23"/>
        </w:numPr>
        <w:tabs>
          <w:tab w:val="clear" w:pos="720"/>
          <w:tab w:val="num" w:pos="360"/>
        </w:tabs>
        <w:spacing w:after="200" w:line="276" w:lineRule="auto"/>
        <w:ind w:left="-142" w:firstLine="502"/>
        <w:contextualSpacing/>
        <w:jc w:val="both"/>
        <w:rPr>
          <w:rFonts w:ascii="GHEA Grapalat" w:hAnsi="GHEA Grapalat"/>
          <w:color w:val="000000" w:themeColor="text1"/>
        </w:rPr>
      </w:pPr>
      <w:r w:rsidRPr="001F7D89">
        <w:rPr>
          <w:rFonts w:ascii="GHEA Grapalat" w:hAnsi="GHEA Grapalat"/>
          <w:color w:val="000000" w:themeColor="text1"/>
        </w:rPr>
        <w:t xml:space="preserve">Participants that are </w:t>
      </w:r>
      <w:r w:rsidRPr="001F7D89">
        <w:rPr>
          <w:rFonts w:ascii="GHEA Grapalat" w:hAnsi="GHEA Grapalat"/>
          <w:b/>
          <w:bCs/>
          <w:color w:val="000000" w:themeColor="text1"/>
        </w:rPr>
        <w:t>not natural persons</w:t>
      </w:r>
      <w:r w:rsidRPr="001F7D89">
        <w:rPr>
          <w:rFonts w:ascii="GHEA Grapalat" w:hAnsi="GHEA Grapalat"/>
          <w:color w:val="000000" w:themeColor="text1"/>
        </w:rPr>
        <w:t xml:space="preserve"> are considered affiliated if:</w:t>
      </w:r>
      <w:r w:rsidRPr="001F7D89">
        <w:rPr>
          <w:rFonts w:ascii="GHEA Grapalat" w:hAnsi="GHEA Grapalat"/>
          <w:color w:val="000000" w:themeColor="text1"/>
        </w:rPr>
        <w:tab/>
      </w:r>
      <w:r w:rsidRPr="001F7D89">
        <w:rPr>
          <w:rFonts w:ascii="GHEA Grapalat" w:hAnsi="GHEA Grapalat"/>
          <w:color w:val="000000" w:themeColor="text1"/>
        </w:rPr>
        <w:br/>
      </w:r>
      <w:r w:rsidRPr="001F7D89">
        <w:rPr>
          <w:rFonts w:ascii="GHEA Grapalat" w:hAnsi="GHEA Grapalat"/>
          <w:color w:val="000000" w:themeColor="text1"/>
        </w:rPr>
        <w:br/>
      </w:r>
      <w:r w:rsidRPr="001F7D89">
        <w:rPr>
          <w:rFonts w:ascii="GHEA Grapalat" w:hAnsi="GHEA Grapalat"/>
          <w:color w:val="000000" w:themeColor="text1"/>
          <w:lang w:val="hy-AM"/>
        </w:rPr>
        <w:t xml:space="preserve"> </w:t>
      </w:r>
      <w:r w:rsidRPr="001F7D89">
        <w:rPr>
          <w:rFonts w:ascii="GHEA Grapalat" w:hAnsi="GHEA Grapalat"/>
          <w:color w:val="000000" w:themeColor="text1"/>
          <w:lang w:val="hy-AM"/>
        </w:rPr>
        <w:tab/>
      </w:r>
      <w:r w:rsidRPr="001F7D89">
        <w:rPr>
          <w:rFonts w:ascii="GHEA Grapalat" w:hAnsi="GHEA Grapalat"/>
          <w:color w:val="000000" w:themeColor="text1"/>
        </w:rPr>
        <w:t xml:space="preserve">a. The participant directly or through agreements with other </w:t>
      </w:r>
      <w:proofErr w:type="gramStart"/>
      <w:r w:rsidRPr="001F7D89">
        <w:rPr>
          <w:rFonts w:ascii="GHEA Grapalat" w:hAnsi="GHEA Grapalat"/>
          <w:color w:val="000000" w:themeColor="text1"/>
        </w:rPr>
        <w:t>parties</w:t>
      </w:r>
      <w:proofErr w:type="gramEnd"/>
      <w:r w:rsidRPr="001F7D89">
        <w:rPr>
          <w:rFonts w:ascii="GHEA Grapalat" w:hAnsi="GHEA Grapalat"/>
          <w:color w:val="000000" w:themeColor="text1"/>
        </w:rPr>
        <w:t xml:space="preserve"> controls </w:t>
      </w:r>
      <w:r w:rsidRPr="001F7D89">
        <w:rPr>
          <w:rFonts w:ascii="GHEA Grapalat" w:hAnsi="GHEA Grapalat"/>
          <w:b/>
          <w:bCs/>
          <w:color w:val="000000" w:themeColor="text1"/>
        </w:rPr>
        <w:t>ten percent or more of the voting shares</w:t>
      </w:r>
      <w:r w:rsidRPr="001F7D89">
        <w:rPr>
          <w:rFonts w:ascii="GHEA Grapalat" w:hAnsi="GHEA Grapalat"/>
          <w:color w:val="000000" w:themeColor="text1"/>
        </w:rPr>
        <w:t xml:space="preserve"> of another participant, or otherwise has the ability to predetermine the decisions of the other participant;</w:t>
      </w:r>
      <w:r w:rsidRPr="001F7D89">
        <w:rPr>
          <w:rFonts w:ascii="GHEA Grapalat" w:hAnsi="GHEA Grapalat"/>
          <w:color w:val="000000" w:themeColor="text1"/>
        </w:rPr>
        <w:tab/>
      </w:r>
      <w:r w:rsidRPr="001F7D89">
        <w:rPr>
          <w:rFonts w:ascii="GHEA Grapalat" w:hAnsi="GHEA Grapalat"/>
          <w:color w:val="000000" w:themeColor="text1"/>
        </w:rPr>
        <w:br/>
      </w:r>
      <w:r w:rsidRPr="001F7D89">
        <w:rPr>
          <w:rFonts w:ascii="GHEA Grapalat" w:hAnsi="GHEA Grapalat"/>
          <w:color w:val="000000" w:themeColor="text1"/>
          <w:lang w:val="hy-AM"/>
        </w:rPr>
        <w:t xml:space="preserve"> </w:t>
      </w:r>
      <w:r w:rsidRPr="001F7D89">
        <w:rPr>
          <w:rFonts w:ascii="GHEA Grapalat" w:hAnsi="GHEA Grapalat"/>
          <w:color w:val="000000" w:themeColor="text1"/>
          <w:lang w:val="hy-AM"/>
        </w:rPr>
        <w:tab/>
      </w:r>
      <w:r w:rsidRPr="001F7D89">
        <w:rPr>
          <w:rFonts w:ascii="GHEA Grapalat" w:hAnsi="GHEA Grapalat"/>
          <w:color w:val="000000" w:themeColor="text1"/>
        </w:rPr>
        <w:t>b. A participant (shareholder) who holds more than 10% of voting shares or otherwise has the legal ability to predetermine decisions, or their family members (if the participant is a natural person), have the right to directly or indirectly control (including through sale, trust management, joint activity agreements, mandates, or other transactions) more than 10% of the voting shares of another participant, or otherwise have the legal ability to predetermine their decisions;</w:t>
      </w:r>
      <w:r w:rsidRPr="001F7D89">
        <w:rPr>
          <w:rFonts w:ascii="GHEA Grapalat" w:hAnsi="GHEA Grapalat"/>
          <w:color w:val="000000" w:themeColor="text1"/>
        </w:rPr>
        <w:tab/>
      </w:r>
      <w:r w:rsidRPr="001F7D89">
        <w:rPr>
          <w:rFonts w:ascii="GHEA Grapalat" w:hAnsi="GHEA Grapalat"/>
          <w:color w:val="000000" w:themeColor="text1"/>
        </w:rPr>
        <w:br/>
      </w:r>
      <w:r w:rsidRPr="001F7D89">
        <w:rPr>
          <w:rFonts w:ascii="GHEA Grapalat" w:hAnsi="GHEA Grapalat"/>
          <w:color w:val="000000" w:themeColor="text1"/>
          <w:lang w:val="hy-AM"/>
        </w:rPr>
        <w:t xml:space="preserve"> </w:t>
      </w:r>
      <w:r w:rsidRPr="001F7D89">
        <w:rPr>
          <w:rFonts w:ascii="GHEA Grapalat" w:hAnsi="GHEA Grapalat"/>
          <w:color w:val="000000" w:themeColor="text1"/>
          <w:lang w:val="hy-AM"/>
        </w:rPr>
        <w:tab/>
      </w:r>
      <w:r w:rsidRPr="001F7D89">
        <w:rPr>
          <w:rFonts w:ascii="GHEA Grapalat" w:hAnsi="GHEA Grapalat"/>
          <w:color w:val="000000" w:themeColor="text1"/>
        </w:rPr>
        <w:t>c. Any member of a management body or other person exercising similar duties of one participant, or their family members, simultaneously serves as a member of a management body or performs similar functions in another participant;</w:t>
      </w:r>
      <w:r w:rsidRPr="001F7D89">
        <w:rPr>
          <w:rFonts w:ascii="GHEA Grapalat" w:hAnsi="GHEA Grapalat"/>
          <w:color w:val="000000" w:themeColor="text1"/>
        </w:rPr>
        <w:tab/>
      </w:r>
      <w:r w:rsidRPr="001F7D89">
        <w:rPr>
          <w:rFonts w:ascii="GHEA Grapalat" w:hAnsi="GHEA Grapalat"/>
          <w:color w:val="000000" w:themeColor="text1"/>
        </w:rPr>
        <w:br/>
      </w:r>
      <w:r w:rsidRPr="001F7D89">
        <w:rPr>
          <w:rFonts w:ascii="GHEA Grapalat" w:hAnsi="GHEA Grapalat"/>
          <w:color w:val="000000" w:themeColor="text1"/>
          <w:lang w:val="hy-AM"/>
        </w:rPr>
        <w:t xml:space="preserve"> </w:t>
      </w:r>
      <w:r w:rsidRPr="001F7D89">
        <w:rPr>
          <w:rFonts w:ascii="GHEA Grapalat" w:hAnsi="GHEA Grapalat"/>
          <w:color w:val="000000" w:themeColor="text1"/>
          <w:lang w:val="hy-AM"/>
        </w:rPr>
        <w:tab/>
      </w:r>
      <w:r w:rsidRPr="001F7D89">
        <w:rPr>
          <w:rFonts w:ascii="GHEA Grapalat" w:hAnsi="GHEA Grapalat"/>
          <w:color w:val="000000" w:themeColor="text1"/>
        </w:rPr>
        <w:t>d. They act or have acted in coordination based on common economic interests.</w:t>
      </w:r>
    </w:p>
    <w:p w14:paraId="2D26C4ED" w14:textId="77777777" w:rsidR="00D74E45" w:rsidRPr="001F7D89" w:rsidRDefault="00D74E45" w:rsidP="00D74E45">
      <w:pPr>
        <w:ind w:firstLine="284"/>
        <w:jc w:val="both"/>
        <w:rPr>
          <w:rFonts w:ascii="GHEA Grapalat" w:hAnsi="GHEA Grapalat"/>
          <w:color w:val="000000" w:themeColor="text1"/>
        </w:rPr>
      </w:pPr>
      <w:r w:rsidRPr="001F7D89">
        <w:rPr>
          <w:rFonts w:ascii="GHEA Grapalat" w:hAnsi="GHEA Grapalat"/>
          <w:color w:val="000000" w:themeColor="text1"/>
        </w:rPr>
        <w:lastRenderedPageBreak/>
        <w:t xml:space="preserve">For the purposes of this clause, </w:t>
      </w:r>
      <w:r w:rsidRPr="001F7D89">
        <w:rPr>
          <w:rFonts w:ascii="GHEA Grapalat" w:hAnsi="GHEA Grapalat"/>
          <w:b/>
          <w:bCs/>
          <w:color w:val="000000" w:themeColor="text1"/>
        </w:rPr>
        <w:t>family members</w:t>
      </w:r>
      <w:r w:rsidRPr="001F7D89">
        <w:rPr>
          <w:rFonts w:ascii="GHEA Grapalat" w:hAnsi="GHEA Grapalat"/>
          <w:color w:val="000000" w:themeColor="text1"/>
        </w:rPr>
        <w:t xml:space="preserve"> are considered to include: father, mother, spouse, spouse’s parents, grandparents, sister, brother, children, and the spouse and children of a sister or brother.</w:t>
      </w:r>
    </w:p>
    <w:p w14:paraId="435D8A85" w14:textId="77777777" w:rsidR="00D74E45" w:rsidRPr="001F7D89" w:rsidRDefault="00D74E45" w:rsidP="00D74E45">
      <w:pPr>
        <w:pStyle w:val="NormalWeb"/>
        <w:jc w:val="both"/>
        <w:rPr>
          <w:rFonts w:ascii="GHEA Grapalat" w:hAnsi="GHEA Grapalat"/>
          <w:color w:val="000000" w:themeColor="text1"/>
          <w:sz w:val="22"/>
          <w:szCs w:val="22"/>
        </w:rPr>
      </w:pPr>
      <w:r w:rsidRPr="001F7D89">
        <w:rPr>
          <w:rFonts w:ascii="GHEA Grapalat" w:hAnsi="GHEA Grapalat"/>
          <w:color w:val="000000" w:themeColor="text1"/>
          <w:sz w:val="22"/>
          <w:szCs w:val="22"/>
        </w:rPr>
        <w:t xml:space="preserve">2.4. The participant must possess the following to </w:t>
      </w:r>
      <w:proofErr w:type="spellStart"/>
      <w:r w:rsidRPr="001F7D89">
        <w:rPr>
          <w:rFonts w:ascii="GHEA Grapalat" w:hAnsi="GHEA Grapalat"/>
          <w:color w:val="000000" w:themeColor="text1"/>
          <w:sz w:val="22"/>
          <w:szCs w:val="22"/>
        </w:rPr>
        <w:t>fulfill</w:t>
      </w:r>
      <w:proofErr w:type="spellEnd"/>
      <w:r w:rsidRPr="001F7D89">
        <w:rPr>
          <w:rFonts w:ascii="GHEA Grapalat" w:hAnsi="GHEA Grapalat"/>
          <w:color w:val="000000" w:themeColor="text1"/>
          <w:sz w:val="22"/>
          <w:szCs w:val="22"/>
        </w:rPr>
        <w:t xml:space="preserve"> the obligations under the contract to be concluded:</w:t>
      </w:r>
    </w:p>
    <w:p w14:paraId="7697E2A9" w14:textId="77777777" w:rsidR="00D74E45" w:rsidRPr="001F7D89" w:rsidRDefault="00D74E45" w:rsidP="00D74E45">
      <w:pPr>
        <w:pStyle w:val="NormalWeb"/>
        <w:numPr>
          <w:ilvl w:val="0"/>
          <w:numId w:val="24"/>
        </w:numPr>
        <w:spacing w:before="0" w:beforeAutospacing="0" w:after="0" w:afterAutospacing="0"/>
        <w:jc w:val="both"/>
        <w:rPr>
          <w:rFonts w:ascii="GHEA Grapalat" w:hAnsi="GHEA Grapalat"/>
          <w:color w:val="000000" w:themeColor="text1"/>
          <w:sz w:val="22"/>
          <w:szCs w:val="22"/>
        </w:rPr>
      </w:pPr>
      <w:r w:rsidRPr="001F7D89">
        <w:rPr>
          <w:rFonts w:ascii="GHEA Grapalat" w:hAnsi="GHEA Grapalat"/>
          <w:color w:val="000000" w:themeColor="text1"/>
          <w:sz w:val="22"/>
          <w:szCs w:val="22"/>
        </w:rPr>
        <w:t>Professional experience;</w:t>
      </w:r>
    </w:p>
    <w:p w14:paraId="3BDF5F23" w14:textId="77777777" w:rsidR="00D74E45" w:rsidRPr="001F7D89" w:rsidRDefault="00D74E45" w:rsidP="00D74E45">
      <w:pPr>
        <w:pStyle w:val="NormalWeb"/>
        <w:numPr>
          <w:ilvl w:val="0"/>
          <w:numId w:val="24"/>
        </w:numPr>
        <w:spacing w:before="0" w:beforeAutospacing="0" w:after="0" w:afterAutospacing="0"/>
        <w:jc w:val="both"/>
        <w:rPr>
          <w:rFonts w:ascii="GHEA Grapalat" w:hAnsi="GHEA Grapalat"/>
          <w:color w:val="000000" w:themeColor="text1"/>
          <w:sz w:val="22"/>
          <w:szCs w:val="22"/>
        </w:rPr>
      </w:pPr>
      <w:r w:rsidRPr="001F7D89">
        <w:rPr>
          <w:rFonts w:ascii="GHEA Grapalat" w:hAnsi="GHEA Grapalat"/>
          <w:color w:val="000000" w:themeColor="text1"/>
          <w:sz w:val="22"/>
          <w:szCs w:val="22"/>
        </w:rPr>
        <w:t>Workforce resources.</w:t>
      </w:r>
    </w:p>
    <w:p w14:paraId="0351915E" w14:textId="77777777" w:rsidR="00D74E45" w:rsidRPr="001F7D89" w:rsidRDefault="00D74E45" w:rsidP="00D74E45">
      <w:pPr>
        <w:pStyle w:val="NormalWeb"/>
        <w:jc w:val="both"/>
        <w:rPr>
          <w:rFonts w:ascii="GHEA Grapalat" w:hAnsi="GHEA Grapalat"/>
          <w:sz w:val="22"/>
          <w:szCs w:val="22"/>
        </w:rPr>
      </w:pPr>
      <w:r w:rsidRPr="00053252">
        <w:rPr>
          <w:rFonts w:ascii="GHEA Grapalat" w:hAnsi="GHEA Grapalat" w:cs="Arial Armenian"/>
          <w:bCs/>
          <w:color w:val="000000" w:themeColor="text1"/>
          <w:sz w:val="22"/>
          <w:szCs w:val="22"/>
        </w:rPr>
        <w:t>2.4.1.</w:t>
      </w:r>
      <w:r w:rsidRPr="001F7D89">
        <w:rPr>
          <w:rFonts w:ascii="GHEA Grapalat" w:hAnsi="GHEA Grapalat" w:cs="Arial Armenian"/>
          <w:color w:val="000000" w:themeColor="text1"/>
          <w:sz w:val="22"/>
          <w:szCs w:val="22"/>
        </w:rPr>
        <w:t xml:space="preserve"> </w:t>
      </w:r>
      <w:r w:rsidRPr="001F7D89">
        <w:rPr>
          <w:rFonts w:ascii="GHEA Grapalat" w:hAnsi="GHEA Grapalat"/>
          <w:sz w:val="22"/>
          <w:szCs w:val="22"/>
        </w:rPr>
        <w:t>Requirements to be submitted by the participant:</w:t>
      </w:r>
    </w:p>
    <w:p w14:paraId="6B4279D8" w14:textId="77777777" w:rsidR="00D74E45" w:rsidRPr="001F7D89" w:rsidRDefault="00D74E45" w:rsidP="00D74E45">
      <w:pPr>
        <w:pStyle w:val="NormalWeb"/>
        <w:numPr>
          <w:ilvl w:val="0"/>
          <w:numId w:val="25"/>
        </w:numPr>
        <w:tabs>
          <w:tab w:val="left" w:pos="993"/>
        </w:tabs>
        <w:ind w:left="0" w:firstLine="709"/>
        <w:jc w:val="both"/>
        <w:rPr>
          <w:rFonts w:ascii="GHEA Grapalat" w:hAnsi="GHEA Grapalat" w:cs="Arial Armenian"/>
          <w:color w:val="000000" w:themeColor="text1"/>
          <w:sz w:val="22"/>
          <w:szCs w:val="22"/>
        </w:rPr>
      </w:pPr>
      <w:r w:rsidRPr="001F7D89">
        <w:rPr>
          <w:rFonts w:ascii="GHEA Grapalat" w:hAnsi="GHEA Grapalat" w:cs="Arial Armenian"/>
          <w:color w:val="000000" w:themeColor="text1"/>
          <w:sz w:val="22"/>
          <w:szCs w:val="22"/>
        </w:rPr>
        <w:t xml:space="preserve">The </w:t>
      </w:r>
      <w:r w:rsidRPr="001F7D89">
        <w:rPr>
          <w:rFonts w:ascii="GHEA Grapalat" w:hAnsi="GHEA Grapalat" w:cs="Arial Armenian"/>
          <w:b/>
          <w:bCs/>
          <w:color w:val="000000" w:themeColor="text1"/>
          <w:sz w:val="22"/>
          <w:szCs w:val="22"/>
        </w:rPr>
        <w:t>“Professional Experience”</w:t>
      </w:r>
      <w:r w:rsidRPr="001F7D89">
        <w:rPr>
          <w:rFonts w:ascii="GHEA Grapalat" w:hAnsi="GHEA Grapalat" w:cs="Arial Armenian"/>
          <w:color w:val="000000" w:themeColor="text1"/>
          <w:sz w:val="22"/>
          <w:szCs w:val="22"/>
        </w:rPr>
        <w:t xml:space="preserve"> qualification criterion to be met by the participant is defined and evaluated as follows:</w:t>
      </w:r>
    </w:p>
    <w:tbl>
      <w:tblPr>
        <w:tblStyle w:val="TableGrid1"/>
        <w:tblW w:w="11155" w:type="dxa"/>
        <w:jc w:val="center"/>
        <w:tblLayout w:type="fixed"/>
        <w:tblLook w:val="04A0" w:firstRow="1" w:lastRow="0" w:firstColumn="1" w:lastColumn="0" w:noHBand="0" w:noVBand="1"/>
      </w:tblPr>
      <w:tblGrid>
        <w:gridCol w:w="514"/>
        <w:gridCol w:w="3351"/>
        <w:gridCol w:w="4230"/>
        <w:gridCol w:w="3060"/>
      </w:tblGrid>
      <w:tr w:rsidR="00D74E45" w:rsidRPr="001F7D89" w14:paraId="45B91C3F" w14:textId="77777777" w:rsidTr="00DB1501">
        <w:trPr>
          <w:jc w:val="center"/>
        </w:trPr>
        <w:tc>
          <w:tcPr>
            <w:tcW w:w="514" w:type="dxa"/>
            <w:vAlign w:val="center"/>
          </w:tcPr>
          <w:p w14:paraId="7049443C" w14:textId="77777777" w:rsidR="00D74E45" w:rsidRPr="001F7D89" w:rsidRDefault="00D74E45" w:rsidP="00DB1501">
            <w:pPr>
              <w:pStyle w:val="NormalWeb"/>
              <w:ind w:left="35"/>
              <w:jc w:val="center"/>
              <w:rPr>
                <w:rFonts w:ascii="GHEA Grapalat" w:hAnsi="GHEA Grapalat" w:cstheme="majorHAnsi"/>
                <w:b/>
                <w:sz w:val="22"/>
                <w:szCs w:val="22"/>
              </w:rPr>
            </w:pPr>
            <w:r w:rsidRPr="001F7D89">
              <w:rPr>
                <w:rFonts w:ascii="GHEA Grapalat" w:hAnsi="GHEA Grapalat"/>
                <w:b/>
                <w:color w:val="000000" w:themeColor="text1"/>
                <w:sz w:val="22"/>
                <w:szCs w:val="22"/>
              </w:rPr>
              <w:t>N</w:t>
            </w:r>
          </w:p>
        </w:tc>
        <w:tc>
          <w:tcPr>
            <w:tcW w:w="3351" w:type="dxa"/>
            <w:vAlign w:val="center"/>
          </w:tcPr>
          <w:p w14:paraId="45CBB0CD" w14:textId="77777777" w:rsidR="00D74E45" w:rsidRPr="001F7D89" w:rsidRDefault="00D74E45" w:rsidP="00DB1501">
            <w:pPr>
              <w:pStyle w:val="NormalWeb"/>
              <w:ind w:firstLine="708"/>
              <w:rPr>
                <w:rFonts w:ascii="GHEA Grapalat" w:hAnsi="GHEA Grapalat" w:cstheme="majorHAnsi"/>
                <w:b/>
                <w:sz w:val="22"/>
                <w:szCs w:val="22"/>
              </w:rPr>
            </w:pPr>
            <w:r w:rsidRPr="001F7D89">
              <w:rPr>
                <w:rFonts w:ascii="GHEA Grapalat" w:hAnsi="GHEA Grapalat"/>
                <w:b/>
                <w:color w:val="000000" w:themeColor="text1"/>
                <w:sz w:val="22"/>
                <w:szCs w:val="22"/>
              </w:rPr>
              <w:t>Conditions for Demonstrating Experience</w:t>
            </w:r>
          </w:p>
        </w:tc>
        <w:tc>
          <w:tcPr>
            <w:tcW w:w="4230" w:type="dxa"/>
            <w:vAlign w:val="center"/>
          </w:tcPr>
          <w:p w14:paraId="324A7DD1" w14:textId="77777777" w:rsidR="00D74E45" w:rsidRPr="001F7D89" w:rsidRDefault="00D74E45" w:rsidP="00DB1501">
            <w:pPr>
              <w:pStyle w:val="NormalWeb"/>
              <w:jc w:val="center"/>
              <w:rPr>
                <w:rFonts w:ascii="GHEA Grapalat" w:hAnsi="GHEA Grapalat" w:cstheme="majorHAnsi"/>
                <w:b/>
                <w:sz w:val="22"/>
                <w:szCs w:val="22"/>
              </w:rPr>
            </w:pPr>
            <w:r w:rsidRPr="001F7D89">
              <w:rPr>
                <w:rFonts w:ascii="GHEA Grapalat" w:hAnsi="GHEA Grapalat"/>
                <w:b/>
                <w:color w:val="000000" w:themeColor="text1"/>
                <w:sz w:val="22"/>
                <w:szCs w:val="22"/>
              </w:rPr>
              <w:t>Required Documents and Conditions for Their Submission</w:t>
            </w:r>
          </w:p>
        </w:tc>
        <w:tc>
          <w:tcPr>
            <w:tcW w:w="3060" w:type="dxa"/>
            <w:vAlign w:val="center"/>
          </w:tcPr>
          <w:p w14:paraId="6EC9907E" w14:textId="77777777" w:rsidR="00D74E45" w:rsidRPr="001F7D89" w:rsidRDefault="00D74E45" w:rsidP="00DB1501">
            <w:pPr>
              <w:pStyle w:val="NormalWeb"/>
              <w:jc w:val="center"/>
              <w:rPr>
                <w:rFonts w:ascii="GHEA Grapalat" w:hAnsi="GHEA Grapalat" w:cstheme="majorHAnsi"/>
                <w:b/>
                <w:sz w:val="22"/>
                <w:szCs w:val="22"/>
              </w:rPr>
            </w:pPr>
            <w:r w:rsidRPr="001F7D89">
              <w:rPr>
                <w:rFonts w:ascii="GHEA Grapalat" w:hAnsi="GHEA Grapalat"/>
                <w:b/>
                <w:color w:val="000000" w:themeColor="text1"/>
                <w:sz w:val="22"/>
                <w:szCs w:val="22"/>
              </w:rPr>
              <w:t>Similarity</w:t>
            </w:r>
          </w:p>
        </w:tc>
      </w:tr>
      <w:tr w:rsidR="00D74E45" w:rsidRPr="001F7D89" w14:paraId="68041EAF" w14:textId="77777777" w:rsidTr="00DB1501">
        <w:trPr>
          <w:jc w:val="center"/>
        </w:trPr>
        <w:tc>
          <w:tcPr>
            <w:tcW w:w="514" w:type="dxa"/>
            <w:vAlign w:val="center"/>
          </w:tcPr>
          <w:p w14:paraId="697D7B12" w14:textId="77777777" w:rsidR="00D74E45" w:rsidRPr="001F7D89" w:rsidRDefault="00D74E45" w:rsidP="00DB1501">
            <w:pPr>
              <w:jc w:val="center"/>
              <w:rPr>
                <w:rFonts w:ascii="GHEA Grapalat" w:hAnsi="GHEA Grapalat" w:cstheme="majorHAnsi"/>
                <w:sz w:val="22"/>
                <w:szCs w:val="22"/>
                <w:lang w:val="hy-AM"/>
              </w:rPr>
            </w:pPr>
            <w:r w:rsidRPr="001F7D89">
              <w:rPr>
                <w:rFonts w:ascii="GHEA Grapalat" w:hAnsi="GHEA Grapalat" w:cstheme="majorHAnsi"/>
                <w:sz w:val="22"/>
                <w:szCs w:val="22"/>
                <w:lang w:val="hy-AM"/>
              </w:rPr>
              <w:t>1</w:t>
            </w:r>
          </w:p>
        </w:tc>
        <w:tc>
          <w:tcPr>
            <w:tcW w:w="3351" w:type="dxa"/>
            <w:vAlign w:val="center"/>
          </w:tcPr>
          <w:p w14:paraId="0DE747BF" w14:textId="77777777" w:rsidR="00D74E45" w:rsidRPr="001F7D89" w:rsidRDefault="00D74E45" w:rsidP="00DB1501">
            <w:pPr>
              <w:pStyle w:val="NormalWeb"/>
              <w:rPr>
                <w:rFonts w:ascii="GHEA Grapalat" w:hAnsi="GHEA Grapalat" w:cstheme="majorHAnsi"/>
                <w:sz w:val="22"/>
                <w:szCs w:val="22"/>
              </w:rPr>
            </w:pPr>
            <w:r w:rsidRPr="001F7D89">
              <w:rPr>
                <w:rFonts w:ascii="GHEA Grapalat" w:hAnsi="GHEA Grapalat" w:cstheme="majorHAnsi"/>
                <w:sz w:val="22"/>
                <w:szCs w:val="22"/>
              </w:rPr>
              <w:t>The Participant must have successfully implemented at least three (3) similar contracts during the year of submission of the proposal and the preceding five (5) years.</w:t>
            </w:r>
          </w:p>
          <w:p w14:paraId="7CB81491" w14:textId="77777777" w:rsidR="00D74E45" w:rsidRPr="00C21E56" w:rsidRDefault="00D74E45" w:rsidP="00DB1501">
            <w:pPr>
              <w:pStyle w:val="NormalWeb"/>
              <w:rPr>
                <w:rFonts w:ascii="GHEA Grapalat" w:hAnsi="GHEA Grapalat" w:cstheme="majorHAnsi"/>
                <w:sz w:val="22"/>
                <w:szCs w:val="22"/>
              </w:rPr>
            </w:pPr>
            <w:r w:rsidRPr="001F7D89">
              <w:rPr>
                <w:rFonts w:ascii="GHEA Grapalat" w:hAnsi="GHEA Grapalat" w:cstheme="majorHAnsi"/>
                <w:sz w:val="22"/>
                <w:szCs w:val="22"/>
              </w:rPr>
              <w:t>A previously implemented contract (or contracts) shall be considered similar if the value of the services performed under it (or their cumulative value) is not less than the procurement price.</w:t>
            </w:r>
            <w:r>
              <w:rPr>
                <w:rFonts w:ascii="GHEA Grapalat" w:hAnsi="GHEA Grapalat" w:cstheme="majorHAnsi"/>
                <w:sz w:val="22"/>
                <w:szCs w:val="22"/>
              </w:rPr>
              <w:br/>
            </w:r>
          </w:p>
        </w:tc>
        <w:tc>
          <w:tcPr>
            <w:tcW w:w="4230" w:type="dxa"/>
            <w:vAlign w:val="center"/>
          </w:tcPr>
          <w:p w14:paraId="3CFA08FE" w14:textId="77777777" w:rsidR="00D74E45" w:rsidRPr="001F7D89" w:rsidRDefault="00D74E45" w:rsidP="00DB1501">
            <w:pPr>
              <w:rPr>
                <w:rFonts w:ascii="GHEA Grapalat" w:hAnsi="GHEA Grapalat" w:cstheme="majorHAnsi"/>
                <w:sz w:val="22"/>
                <w:szCs w:val="22"/>
              </w:rPr>
            </w:pPr>
            <w:r w:rsidRPr="001F7D89">
              <w:rPr>
                <w:rFonts w:ascii="GHEA Grapalat" w:hAnsi="GHEA Grapalat" w:cstheme="majorHAnsi"/>
                <w:sz w:val="22"/>
                <w:szCs w:val="22"/>
              </w:rPr>
              <w:t xml:space="preserve">Copies of completed contracts (contracts or agreements) </w:t>
            </w:r>
          </w:p>
          <w:p w14:paraId="5F37DE19" w14:textId="77777777" w:rsidR="00D74E45" w:rsidRPr="001F7D89" w:rsidRDefault="00D74E45" w:rsidP="00DB1501">
            <w:pPr>
              <w:rPr>
                <w:rFonts w:ascii="GHEA Grapalat" w:hAnsi="GHEA Grapalat" w:cstheme="majorHAnsi"/>
                <w:sz w:val="22"/>
                <w:szCs w:val="22"/>
              </w:rPr>
            </w:pPr>
          </w:p>
          <w:p w14:paraId="7D505F83" w14:textId="77777777" w:rsidR="00D74E45" w:rsidRPr="001F7D89" w:rsidRDefault="00D74E45" w:rsidP="00DB1501">
            <w:pPr>
              <w:rPr>
                <w:rFonts w:ascii="GHEA Grapalat" w:hAnsi="GHEA Grapalat" w:cstheme="majorHAnsi"/>
                <w:sz w:val="22"/>
                <w:szCs w:val="22"/>
                <w:lang w:val="hy-AM"/>
              </w:rPr>
            </w:pPr>
            <w:r w:rsidRPr="001F7D89">
              <w:rPr>
                <w:rFonts w:ascii="GHEA Grapalat" w:hAnsi="GHEA Grapalat" w:cstheme="majorHAnsi"/>
                <w:sz w:val="22"/>
                <w:szCs w:val="22"/>
              </w:rPr>
              <w:t>A copy of the completion certificate signed by the contracting parties confirming that the contract was fulfilled within the agreed timeframe (e.g., acceptance certificate, handover-acceptance act), or a written confirmation from the contracting authority acknowledging completion of the contract</w:t>
            </w:r>
          </w:p>
        </w:tc>
        <w:tc>
          <w:tcPr>
            <w:tcW w:w="3060" w:type="dxa"/>
            <w:vAlign w:val="center"/>
          </w:tcPr>
          <w:p w14:paraId="0F6D1D27" w14:textId="77777777" w:rsidR="00D74E45" w:rsidRPr="001F7D89" w:rsidRDefault="00D74E45" w:rsidP="00DB1501">
            <w:pPr>
              <w:pStyle w:val="ListParagraph"/>
              <w:widowControl w:val="0"/>
              <w:spacing w:before="360" w:after="360"/>
              <w:ind w:left="0"/>
              <w:rPr>
                <w:rFonts w:ascii="GHEA Grapalat" w:hAnsi="GHEA Grapalat" w:cstheme="majorHAnsi"/>
                <w:sz w:val="22"/>
                <w:szCs w:val="22"/>
                <w:highlight w:val="yellow"/>
                <w:lang w:val="hy-AM"/>
              </w:rPr>
            </w:pPr>
            <w:r w:rsidRPr="001F7D89">
              <w:rPr>
                <w:rFonts w:ascii="GHEA Grapalat" w:hAnsi="GHEA Grapalat" w:cstheme="majorHAnsi"/>
                <w:sz w:val="22"/>
                <w:szCs w:val="22"/>
              </w:rPr>
              <w:t>Contracts for the provision of services related to the organization of educational programs, or public/youth initiatives</w:t>
            </w:r>
          </w:p>
        </w:tc>
      </w:tr>
    </w:tbl>
    <w:p w14:paraId="0119FE4A" w14:textId="77777777" w:rsidR="00D74E45" w:rsidRPr="001F7D89" w:rsidRDefault="00D74E45" w:rsidP="00D74E45">
      <w:pPr>
        <w:spacing w:before="100" w:beforeAutospacing="1" w:after="100" w:afterAutospacing="1"/>
        <w:jc w:val="both"/>
        <w:rPr>
          <w:rFonts w:ascii="GHEA Grapalat" w:hAnsi="GHEA Grapalat"/>
          <w:lang w:eastAsia="ru-RU"/>
        </w:rPr>
      </w:pPr>
      <w:r w:rsidRPr="001F7D89">
        <w:rPr>
          <w:rFonts w:ascii="GHEA Grapalat" w:hAnsi="GHEA Grapalat"/>
          <w:b/>
          <w:bCs/>
          <w:lang w:eastAsia="ru-RU"/>
        </w:rPr>
        <w:t>2) The “Workforce Resources” qualification criterion</w:t>
      </w:r>
      <w:r w:rsidRPr="001F7D89">
        <w:rPr>
          <w:rFonts w:ascii="GHEA Grapalat" w:hAnsi="GHEA Grapalat"/>
          <w:lang w:eastAsia="ru-RU"/>
        </w:rPr>
        <w:t xml:space="preserve"> is defined and evaluated as follows:</w:t>
      </w:r>
    </w:p>
    <w:p w14:paraId="5D3D00C6" w14:textId="77777777" w:rsidR="00D74E45" w:rsidRPr="001F7D89" w:rsidRDefault="00D74E45" w:rsidP="00D74E45">
      <w:pPr>
        <w:pStyle w:val="NormalWeb"/>
        <w:jc w:val="both"/>
        <w:rPr>
          <w:rFonts w:ascii="GHEA Grapalat" w:hAnsi="GHEA Grapalat" w:cstheme="majorHAnsi"/>
          <w:sz w:val="22"/>
          <w:szCs w:val="22"/>
        </w:rPr>
      </w:pPr>
      <w:r w:rsidRPr="001F7D89">
        <w:rPr>
          <w:rFonts w:ascii="GHEA Grapalat" w:hAnsi="GHEA Grapalat" w:cstheme="majorHAnsi"/>
          <w:sz w:val="22"/>
          <w:szCs w:val="22"/>
        </w:rPr>
        <w:lastRenderedPageBreak/>
        <w:t>The “Personnel” qualification criterion shall be defined and evaluated as follows:</w:t>
      </w:r>
    </w:p>
    <w:p w14:paraId="08538600" w14:textId="77777777" w:rsidR="00D74E45" w:rsidRPr="001F7D89" w:rsidRDefault="00D74E45" w:rsidP="00D74E45">
      <w:pPr>
        <w:pStyle w:val="NormalWeb"/>
        <w:jc w:val="both"/>
        <w:rPr>
          <w:rFonts w:ascii="GHEA Grapalat" w:hAnsi="GHEA Grapalat" w:cstheme="majorHAnsi"/>
          <w:sz w:val="22"/>
          <w:szCs w:val="22"/>
        </w:rPr>
      </w:pPr>
      <w:r w:rsidRPr="001F7D89">
        <w:rPr>
          <w:rStyle w:val="Strong"/>
          <w:rFonts w:ascii="GHEA Grapalat" w:hAnsi="GHEA Grapalat" w:cstheme="majorHAnsi"/>
          <w:b w:val="0"/>
          <w:sz w:val="22"/>
          <w:szCs w:val="22"/>
        </w:rPr>
        <w:t>a)</w:t>
      </w:r>
      <w:r w:rsidRPr="001F7D89">
        <w:rPr>
          <w:rFonts w:ascii="GHEA Grapalat" w:hAnsi="GHEA Grapalat" w:cstheme="majorHAnsi"/>
          <w:sz w:val="22"/>
          <w:szCs w:val="22"/>
        </w:rPr>
        <w:t xml:space="preserve"> The Service Provider shall ensure the engagement of a qualified team of professionals with relevant experience and competencies to guarantee proper organization and implementation of the program.</w:t>
      </w:r>
    </w:p>
    <w:p w14:paraId="07485351" w14:textId="77777777" w:rsidR="00D74E45" w:rsidRPr="001F7D89" w:rsidRDefault="00D74E45" w:rsidP="00D74E45">
      <w:pPr>
        <w:pStyle w:val="NormalWeb"/>
        <w:rPr>
          <w:rFonts w:ascii="GHEA Grapalat" w:hAnsi="GHEA Grapalat" w:cstheme="majorHAnsi"/>
          <w:sz w:val="22"/>
          <w:szCs w:val="22"/>
        </w:rPr>
      </w:pPr>
      <w:r w:rsidRPr="001F7D89">
        <w:rPr>
          <w:rFonts w:ascii="GHEA Grapalat" w:hAnsi="GHEA Grapalat" w:cstheme="majorHAnsi"/>
          <w:sz w:val="22"/>
          <w:szCs w:val="22"/>
        </w:rPr>
        <w:t>The team shall include at least the following specialists:</w:t>
      </w:r>
    </w:p>
    <w:p w14:paraId="7CB10F6E" w14:textId="77777777" w:rsidR="00D74E45" w:rsidRPr="001F7D89" w:rsidRDefault="00D74E45" w:rsidP="00D74E45">
      <w:pPr>
        <w:pStyle w:val="Heading3"/>
        <w:numPr>
          <w:ilvl w:val="1"/>
          <w:numId w:val="20"/>
        </w:numPr>
        <w:tabs>
          <w:tab w:val="left" w:pos="270"/>
        </w:tabs>
        <w:spacing w:line="240" w:lineRule="auto"/>
        <w:ind w:left="180" w:hanging="180"/>
        <w:rPr>
          <w:rFonts w:ascii="GHEA Grapalat" w:hAnsi="GHEA Grapalat"/>
          <w:b/>
          <w:sz w:val="22"/>
          <w:szCs w:val="22"/>
          <w:lang w:val="en-US"/>
        </w:rPr>
      </w:pPr>
      <w:r w:rsidRPr="001F7D89">
        <w:rPr>
          <w:rFonts w:ascii="GHEA Grapalat" w:hAnsi="GHEA Grapalat"/>
          <w:b/>
          <w:sz w:val="22"/>
          <w:szCs w:val="22"/>
          <w:lang w:val="en-US"/>
        </w:rPr>
        <w:t>Team Leader (Coordinator)</w:t>
      </w:r>
      <w:r w:rsidRPr="001F7D89">
        <w:rPr>
          <w:rFonts w:ascii="GHEA Grapalat" w:hAnsi="GHEA Grapalat"/>
          <w:b/>
          <w:sz w:val="22"/>
          <w:szCs w:val="22"/>
          <w:lang w:val="en-US"/>
        </w:rPr>
        <w:br/>
      </w:r>
      <w:r w:rsidRPr="001F7D89">
        <w:rPr>
          <w:rFonts w:ascii="GHEA Grapalat" w:hAnsi="GHEA Grapalat"/>
          <w:b/>
          <w:bCs/>
          <w:sz w:val="22"/>
          <w:szCs w:val="22"/>
          <w:lang w:val="en-US"/>
        </w:rPr>
        <w:t xml:space="preserve"> General qualifications:</w:t>
      </w:r>
    </w:p>
    <w:p w14:paraId="2FA9FA54" w14:textId="77777777" w:rsidR="00D74E45" w:rsidRPr="001F7D89" w:rsidRDefault="00D74E45" w:rsidP="00D74E45">
      <w:pPr>
        <w:numPr>
          <w:ilvl w:val="0"/>
          <w:numId w:val="26"/>
        </w:numPr>
        <w:tabs>
          <w:tab w:val="clear" w:pos="720"/>
          <w:tab w:val="num" w:pos="540"/>
        </w:tabs>
        <w:spacing w:after="100" w:afterAutospacing="1"/>
        <w:ind w:left="540" w:hanging="270"/>
        <w:rPr>
          <w:rFonts w:ascii="GHEA Grapalat" w:hAnsi="GHEA Grapalat" w:cstheme="majorHAnsi"/>
        </w:rPr>
      </w:pPr>
      <w:r w:rsidRPr="001F7D89">
        <w:rPr>
          <w:rFonts w:ascii="GHEA Grapalat" w:hAnsi="GHEA Grapalat" w:cstheme="majorHAnsi"/>
        </w:rPr>
        <w:t xml:space="preserve">At least 3 years of experience in managing events, educational programs, or public projects </w:t>
      </w:r>
    </w:p>
    <w:p w14:paraId="26F53CA9" w14:textId="77777777" w:rsidR="00D74E45" w:rsidRPr="001F7D89" w:rsidRDefault="00D74E45" w:rsidP="00D74E45">
      <w:pPr>
        <w:numPr>
          <w:ilvl w:val="0"/>
          <w:numId w:val="26"/>
        </w:numPr>
        <w:tabs>
          <w:tab w:val="clear" w:pos="720"/>
          <w:tab w:val="num" w:pos="540"/>
        </w:tabs>
        <w:spacing w:before="100" w:beforeAutospacing="1" w:after="100" w:afterAutospacing="1"/>
        <w:ind w:left="540" w:hanging="270"/>
        <w:rPr>
          <w:rFonts w:ascii="GHEA Grapalat" w:hAnsi="GHEA Grapalat" w:cstheme="majorHAnsi"/>
        </w:rPr>
      </w:pPr>
      <w:r w:rsidRPr="001F7D89">
        <w:rPr>
          <w:rFonts w:ascii="GHEA Grapalat" w:hAnsi="GHEA Grapalat" w:cstheme="majorHAnsi"/>
        </w:rPr>
        <w:t xml:space="preserve">Experience in project coordination, planning, and management of organizational processes </w:t>
      </w:r>
    </w:p>
    <w:p w14:paraId="2924F890" w14:textId="77777777" w:rsidR="00D74E45" w:rsidRPr="001F7D89" w:rsidRDefault="00D74E45" w:rsidP="00D74E45">
      <w:pPr>
        <w:numPr>
          <w:ilvl w:val="0"/>
          <w:numId w:val="26"/>
        </w:numPr>
        <w:tabs>
          <w:tab w:val="clear" w:pos="720"/>
          <w:tab w:val="num" w:pos="540"/>
        </w:tabs>
        <w:spacing w:before="100" w:beforeAutospacing="1" w:after="100" w:afterAutospacing="1"/>
        <w:ind w:left="540" w:hanging="270"/>
        <w:rPr>
          <w:rFonts w:ascii="GHEA Grapalat" w:hAnsi="GHEA Grapalat" w:cstheme="majorHAnsi"/>
        </w:rPr>
      </w:pPr>
      <w:r w:rsidRPr="001F7D89">
        <w:rPr>
          <w:rFonts w:ascii="GHEA Grapalat" w:hAnsi="GHEA Grapalat" w:cstheme="majorHAnsi"/>
        </w:rPr>
        <w:t xml:space="preserve">Strong communication and stakeholder engagement skills </w:t>
      </w:r>
    </w:p>
    <w:p w14:paraId="0A6065A3" w14:textId="77777777" w:rsidR="00D74E45" w:rsidRPr="001F7D89" w:rsidRDefault="00D74E45" w:rsidP="00D74E45">
      <w:pPr>
        <w:pStyle w:val="Heading3"/>
        <w:numPr>
          <w:ilvl w:val="1"/>
          <w:numId w:val="20"/>
        </w:numPr>
        <w:tabs>
          <w:tab w:val="left" w:pos="270"/>
        </w:tabs>
        <w:spacing w:line="240" w:lineRule="auto"/>
        <w:ind w:left="180" w:hanging="180"/>
        <w:rPr>
          <w:rFonts w:ascii="GHEA Grapalat" w:hAnsi="GHEA Grapalat"/>
          <w:b/>
          <w:sz w:val="22"/>
          <w:szCs w:val="22"/>
          <w:lang w:val="en-US"/>
        </w:rPr>
      </w:pPr>
      <w:r w:rsidRPr="001F7D89">
        <w:rPr>
          <w:rFonts w:ascii="GHEA Grapalat" w:hAnsi="GHEA Grapalat"/>
          <w:b/>
          <w:sz w:val="22"/>
          <w:szCs w:val="22"/>
          <w:lang w:val="en-US"/>
        </w:rPr>
        <w:t>Organizational / Logistics Specialist</w:t>
      </w:r>
    </w:p>
    <w:p w14:paraId="2F27CFF8" w14:textId="77777777" w:rsidR="00D74E45" w:rsidRPr="001F7D89" w:rsidRDefault="00D74E45" w:rsidP="00D74E45">
      <w:pPr>
        <w:pStyle w:val="Heading3"/>
        <w:tabs>
          <w:tab w:val="left" w:pos="270"/>
        </w:tabs>
        <w:spacing w:line="240" w:lineRule="auto"/>
        <w:ind w:left="180"/>
        <w:rPr>
          <w:rFonts w:ascii="GHEA Grapalat" w:hAnsi="GHEA Grapalat"/>
          <w:b/>
          <w:sz w:val="22"/>
          <w:szCs w:val="22"/>
          <w:lang w:val="en-US"/>
        </w:rPr>
      </w:pPr>
      <w:r w:rsidRPr="001F7D89">
        <w:rPr>
          <w:rFonts w:ascii="GHEA Grapalat" w:hAnsi="GHEA Grapalat"/>
          <w:b/>
          <w:bCs/>
          <w:sz w:val="22"/>
          <w:szCs w:val="22"/>
          <w:lang w:val="en-US"/>
        </w:rPr>
        <w:t xml:space="preserve"> General qualifications:</w:t>
      </w:r>
    </w:p>
    <w:p w14:paraId="256227F3"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At least 2 years of experience in event organization or logistics </w:t>
      </w:r>
    </w:p>
    <w:p w14:paraId="41A35A5D" w14:textId="77777777" w:rsidR="00D74E45" w:rsidRPr="001F7D89" w:rsidRDefault="00D74E45" w:rsidP="00D74E45">
      <w:pPr>
        <w:numPr>
          <w:ilvl w:val="0"/>
          <w:numId w:val="26"/>
        </w:numPr>
        <w:tabs>
          <w:tab w:val="clear" w:pos="720"/>
        </w:tabs>
        <w:spacing w:before="100" w:beforeAutospacing="1" w:after="100" w:afterAutospacing="1"/>
        <w:ind w:left="450" w:hanging="180"/>
        <w:rPr>
          <w:rFonts w:ascii="GHEA Grapalat" w:hAnsi="GHEA Grapalat" w:cstheme="majorHAnsi"/>
        </w:rPr>
      </w:pPr>
      <w:r w:rsidRPr="001F7D89">
        <w:rPr>
          <w:rFonts w:ascii="GHEA Grapalat" w:hAnsi="GHEA Grapalat" w:cstheme="majorHAnsi"/>
        </w:rPr>
        <w:t xml:space="preserve">Experience in coordinating venues, catering, transportation, and technical arrangements </w:t>
      </w:r>
    </w:p>
    <w:p w14:paraId="32CE6765" w14:textId="77777777" w:rsidR="00D74E45" w:rsidRPr="001F7D89" w:rsidRDefault="00D74E45" w:rsidP="00D74E45">
      <w:pPr>
        <w:pStyle w:val="Heading3"/>
        <w:numPr>
          <w:ilvl w:val="1"/>
          <w:numId w:val="20"/>
        </w:numPr>
        <w:tabs>
          <w:tab w:val="left" w:pos="270"/>
        </w:tabs>
        <w:spacing w:line="240" w:lineRule="auto"/>
        <w:ind w:left="180" w:hanging="180"/>
        <w:rPr>
          <w:rFonts w:ascii="GHEA Grapalat" w:hAnsi="GHEA Grapalat"/>
          <w:b/>
          <w:sz w:val="22"/>
          <w:szCs w:val="22"/>
          <w:lang w:val="en-US"/>
        </w:rPr>
      </w:pPr>
      <w:r w:rsidRPr="001F7D89">
        <w:rPr>
          <w:rFonts w:ascii="GHEA Grapalat" w:hAnsi="GHEA Grapalat"/>
          <w:b/>
          <w:sz w:val="22"/>
          <w:szCs w:val="22"/>
          <w:lang w:val="en-US"/>
        </w:rPr>
        <w:t>Technical Support Specialist</w:t>
      </w:r>
    </w:p>
    <w:p w14:paraId="33615DB7" w14:textId="77777777" w:rsidR="00D74E45" w:rsidRPr="001F7D89" w:rsidRDefault="00D74E45" w:rsidP="00D74E45">
      <w:pPr>
        <w:pStyle w:val="Heading3"/>
        <w:tabs>
          <w:tab w:val="left" w:pos="270"/>
        </w:tabs>
        <w:spacing w:line="240" w:lineRule="auto"/>
        <w:ind w:left="180"/>
        <w:rPr>
          <w:rFonts w:ascii="GHEA Grapalat" w:hAnsi="GHEA Grapalat"/>
          <w:b/>
          <w:bCs/>
          <w:sz w:val="22"/>
          <w:szCs w:val="22"/>
          <w:lang w:val="en-US"/>
        </w:rPr>
      </w:pPr>
      <w:r w:rsidRPr="001F7D89">
        <w:rPr>
          <w:rFonts w:ascii="GHEA Grapalat" w:hAnsi="GHEA Grapalat"/>
          <w:b/>
          <w:bCs/>
          <w:sz w:val="22"/>
          <w:szCs w:val="22"/>
          <w:lang w:val="en-US"/>
        </w:rPr>
        <w:t>General qualifications:</w:t>
      </w:r>
    </w:p>
    <w:p w14:paraId="39550F05"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Experience in technical support for events (sound, visuals, projection, etc.) </w:t>
      </w:r>
    </w:p>
    <w:p w14:paraId="0F2E0EFB"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Ability to set up and operate necessary equipment </w:t>
      </w:r>
    </w:p>
    <w:p w14:paraId="750176B1" w14:textId="77777777" w:rsidR="00D74E45" w:rsidRPr="001F7D89" w:rsidRDefault="00D74E45" w:rsidP="00D74E45">
      <w:pPr>
        <w:pStyle w:val="Heading3"/>
        <w:numPr>
          <w:ilvl w:val="1"/>
          <w:numId w:val="20"/>
        </w:numPr>
        <w:tabs>
          <w:tab w:val="left" w:pos="270"/>
        </w:tabs>
        <w:spacing w:line="240" w:lineRule="auto"/>
        <w:ind w:left="180" w:hanging="180"/>
        <w:rPr>
          <w:rFonts w:ascii="GHEA Grapalat" w:hAnsi="GHEA Grapalat"/>
          <w:b/>
          <w:sz w:val="22"/>
          <w:szCs w:val="22"/>
          <w:lang w:val="en-US"/>
        </w:rPr>
      </w:pPr>
      <w:r w:rsidRPr="001F7D89">
        <w:rPr>
          <w:rFonts w:ascii="GHEA Grapalat" w:hAnsi="GHEA Grapalat"/>
          <w:b/>
          <w:sz w:val="22"/>
          <w:szCs w:val="22"/>
          <w:lang w:val="en-US"/>
        </w:rPr>
        <w:t>Media and Communications Specialist</w:t>
      </w:r>
    </w:p>
    <w:p w14:paraId="54335764" w14:textId="77777777" w:rsidR="00D74E45" w:rsidRPr="001F7D89" w:rsidRDefault="00D74E45" w:rsidP="00D74E45">
      <w:pPr>
        <w:pStyle w:val="Heading3"/>
        <w:tabs>
          <w:tab w:val="left" w:pos="270"/>
        </w:tabs>
        <w:spacing w:line="240" w:lineRule="auto"/>
        <w:ind w:left="180"/>
        <w:rPr>
          <w:rFonts w:ascii="GHEA Grapalat" w:hAnsi="GHEA Grapalat"/>
          <w:b/>
          <w:sz w:val="22"/>
          <w:szCs w:val="22"/>
          <w:lang w:val="en-US"/>
        </w:rPr>
      </w:pPr>
      <w:r w:rsidRPr="001F7D89">
        <w:rPr>
          <w:rFonts w:ascii="GHEA Grapalat" w:hAnsi="GHEA Grapalat"/>
          <w:b/>
          <w:bCs/>
          <w:sz w:val="22"/>
          <w:szCs w:val="22"/>
          <w:lang w:val="en-US"/>
        </w:rPr>
        <w:t xml:space="preserve"> General qualifications:</w:t>
      </w:r>
    </w:p>
    <w:p w14:paraId="50AC712B"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At least 2 years of experience in social media management, advertising, or communications </w:t>
      </w:r>
    </w:p>
    <w:p w14:paraId="027E504C"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Experience in organizing and coordinating photo and video content </w:t>
      </w:r>
    </w:p>
    <w:p w14:paraId="42DB26A3" w14:textId="77777777" w:rsidR="00D74E45" w:rsidRPr="001F7D89" w:rsidRDefault="00D74E45" w:rsidP="00D74E45">
      <w:pPr>
        <w:pStyle w:val="Heading3"/>
        <w:numPr>
          <w:ilvl w:val="1"/>
          <w:numId w:val="20"/>
        </w:numPr>
        <w:tabs>
          <w:tab w:val="left" w:pos="270"/>
        </w:tabs>
        <w:spacing w:line="240" w:lineRule="auto"/>
        <w:ind w:left="180" w:hanging="180"/>
        <w:rPr>
          <w:rFonts w:ascii="GHEA Grapalat" w:hAnsi="GHEA Grapalat" w:cstheme="majorHAnsi"/>
          <w:sz w:val="22"/>
          <w:szCs w:val="22"/>
        </w:rPr>
      </w:pPr>
      <w:r w:rsidRPr="001F7D89">
        <w:rPr>
          <w:rFonts w:ascii="GHEA Grapalat" w:hAnsi="GHEA Grapalat"/>
          <w:b/>
          <w:sz w:val="22"/>
          <w:szCs w:val="22"/>
          <w:lang w:val="en-US"/>
        </w:rPr>
        <w:lastRenderedPageBreak/>
        <w:t>Designer</w:t>
      </w:r>
      <w:r w:rsidRPr="001F7D89">
        <w:rPr>
          <w:rFonts w:ascii="GHEA Grapalat" w:hAnsi="GHEA Grapalat"/>
          <w:b/>
          <w:sz w:val="22"/>
          <w:szCs w:val="22"/>
          <w:lang w:val="en-US"/>
        </w:rPr>
        <w:br/>
        <w:t>General qualifications:</w:t>
      </w:r>
    </w:p>
    <w:p w14:paraId="6C660971"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At least 3 years of experience in graphic design </w:t>
      </w:r>
    </w:p>
    <w:p w14:paraId="218516CF"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Experience in developing printed and digital materials (banners, certificates, informational materials, etc.) </w:t>
      </w:r>
    </w:p>
    <w:p w14:paraId="09C8C644"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Proficiency in Adobe Photoshop, Illustrator, or equivalent software </w:t>
      </w:r>
    </w:p>
    <w:p w14:paraId="766AC19E" w14:textId="77777777" w:rsidR="00D74E45" w:rsidRPr="001F7D89" w:rsidRDefault="00D74E45" w:rsidP="00D74E45">
      <w:pPr>
        <w:pStyle w:val="Heading3"/>
        <w:numPr>
          <w:ilvl w:val="1"/>
          <w:numId w:val="20"/>
        </w:numPr>
        <w:tabs>
          <w:tab w:val="left" w:pos="270"/>
        </w:tabs>
        <w:spacing w:line="240" w:lineRule="auto"/>
        <w:ind w:left="180" w:hanging="180"/>
        <w:rPr>
          <w:rFonts w:ascii="GHEA Grapalat" w:hAnsi="GHEA Grapalat"/>
          <w:b/>
          <w:sz w:val="22"/>
          <w:szCs w:val="22"/>
          <w:lang w:val="en-US"/>
        </w:rPr>
      </w:pPr>
      <w:r w:rsidRPr="001F7D89">
        <w:rPr>
          <w:rFonts w:ascii="GHEA Grapalat" w:hAnsi="GHEA Grapalat"/>
          <w:b/>
          <w:sz w:val="22"/>
          <w:szCs w:val="22"/>
          <w:lang w:val="en-US"/>
        </w:rPr>
        <w:t>Photo/Video Operator (or Team)</w:t>
      </w:r>
      <w:r w:rsidRPr="001F7D89">
        <w:rPr>
          <w:rFonts w:ascii="GHEA Grapalat" w:hAnsi="GHEA Grapalat"/>
          <w:b/>
          <w:sz w:val="22"/>
          <w:szCs w:val="22"/>
          <w:lang w:val="en-US"/>
        </w:rPr>
        <w:br/>
        <w:t xml:space="preserve">  </w:t>
      </w:r>
      <w:r w:rsidRPr="001F7D89">
        <w:rPr>
          <w:rFonts w:ascii="GHEA Grapalat" w:hAnsi="GHEA Grapalat"/>
          <w:b/>
          <w:bCs/>
          <w:sz w:val="22"/>
          <w:szCs w:val="22"/>
          <w:lang w:val="en-US"/>
        </w:rPr>
        <w:t>General qualifications:</w:t>
      </w:r>
    </w:p>
    <w:p w14:paraId="7892BCF6"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Experience in event coverage </w:t>
      </w:r>
    </w:p>
    <w:p w14:paraId="30681F3B" w14:textId="77777777" w:rsidR="00D74E45" w:rsidRPr="001F7D89" w:rsidRDefault="00D74E45" w:rsidP="00D74E45">
      <w:pPr>
        <w:numPr>
          <w:ilvl w:val="0"/>
          <w:numId w:val="26"/>
        </w:numPr>
        <w:tabs>
          <w:tab w:val="clear" w:pos="720"/>
        </w:tabs>
        <w:spacing w:after="100" w:afterAutospacing="1"/>
        <w:ind w:left="450" w:hanging="180"/>
        <w:rPr>
          <w:rFonts w:ascii="GHEA Grapalat" w:hAnsi="GHEA Grapalat" w:cstheme="majorHAnsi"/>
        </w:rPr>
      </w:pPr>
      <w:r w:rsidRPr="001F7D89">
        <w:rPr>
          <w:rFonts w:ascii="GHEA Grapalat" w:hAnsi="GHEA Grapalat" w:cstheme="majorHAnsi"/>
        </w:rPr>
        <w:t xml:space="preserve">Ability to produce high-quality photo and video materials </w:t>
      </w:r>
    </w:p>
    <w:p w14:paraId="2582E9A2" w14:textId="77777777" w:rsidR="00D74E45" w:rsidRPr="001F7D89" w:rsidRDefault="00D74E45" w:rsidP="00D74E45">
      <w:pPr>
        <w:pStyle w:val="NormalWeb"/>
        <w:jc w:val="both"/>
        <w:rPr>
          <w:rFonts w:ascii="GHEA Grapalat" w:hAnsi="GHEA Grapalat" w:cstheme="majorHAnsi"/>
          <w:sz w:val="22"/>
          <w:szCs w:val="22"/>
        </w:rPr>
      </w:pPr>
      <w:r>
        <w:rPr>
          <w:rStyle w:val="Strong"/>
          <w:rFonts w:ascii="GHEA Grapalat" w:hAnsi="GHEA Grapalat" w:cstheme="majorHAnsi"/>
          <w:sz w:val="22"/>
          <w:szCs w:val="22"/>
        </w:rPr>
        <w:t>b</w:t>
      </w:r>
      <w:r w:rsidRPr="001F7D89">
        <w:rPr>
          <w:rStyle w:val="Strong"/>
          <w:rFonts w:ascii="GHEA Grapalat" w:hAnsi="GHEA Grapalat" w:cstheme="majorHAnsi"/>
          <w:sz w:val="22"/>
          <w:szCs w:val="22"/>
        </w:rPr>
        <w:t>)</w:t>
      </w:r>
      <w:r w:rsidRPr="001F7D89">
        <w:rPr>
          <w:rFonts w:ascii="GHEA Grapalat" w:hAnsi="GHEA Grapalat" w:cstheme="majorHAnsi"/>
          <w:sz w:val="22"/>
          <w:szCs w:val="22"/>
        </w:rPr>
        <w:t xml:space="preserve"> If necessary, the Service Provider may engage additional specialists to ensure smooth and uninterrupted implementation of the program.</w:t>
      </w:r>
    </w:p>
    <w:p w14:paraId="2A49C578" w14:textId="77777777" w:rsidR="00D74E45" w:rsidRDefault="00D74E45" w:rsidP="00D74E45">
      <w:pPr>
        <w:pStyle w:val="NormalWeb"/>
        <w:jc w:val="both"/>
        <w:rPr>
          <w:rStyle w:val="Strong"/>
          <w:rFonts w:ascii="GHEA Grapalat" w:hAnsi="GHEA Grapalat" w:cstheme="majorHAnsi"/>
        </w:rPr>
      </w:pPr>
      <w:r w:rsidRPr="001533F0">
        <w:rPr>
          <w:rStyle w:val="Strong"/>
          <w:rFonts w:ascii="GHEA Grapalat" w:hAnsi="GHEA Grapalat" w:cstheme="majorHAnsi"/>
          <w:bCs w:val="0"/>
          <w:sz w:val="22"/>
          <w:szCs w:val="22"/>
        </w:rPr>
        <w:t>c)</w:t>
      </w:r>
      <w:r w:rsidRPr="001F7D89">
        <w:rPr>
          <w:rFonts w:ascii="GHEA Grapalat" w:hAnsi="GHEA Grapalat" w:cstheme="majorHAnsi"/>
          <w:sz w:val="22"/>
          <w:szCs w:val="22"/>
        </w:rPr>
        <w:t xml:space="preserve"> At least one of the key team members shall act as the primary point of contact with the Client and be responsible for overall coordination of the program.</w:t>
      </w:r>
    </w:p>
    <w:p w14:paraId="6B29495C" w14:textId="77777777" w:rsidR="00D74E45" w:rsidRPr="001F7D89" w:rsidRDefault="00D74E45" w:rsidP="00D74E45">
      <w:pPr>
        <w:widowControl w:val="0"/>
        <w:spacing w:before="120" w:after="120"/>
        <w:ind w:firstLine="448"/>
        <w:jc w:val="center"/>
        <w:rPr>
          <w:rFonts w:ascii="GHEA Grapalat" w:hAnsi="GHEA Grapalat" w:cstheme="majorHAnsi"/>
          <w:lang w:val="hy-AM"/>
        </w:rPr>
      </w:pPr>
      <w:r w:rsidRPr="001F7D89">
        <w:rPr>
          <w:rStyle w:val="Strong"/>
          <w:rFonts w:ascii="GHEA Grapalat" w:hAnsi="GHEA Grapalat" w:cstheme="majorHAnsi"/>
        </w:rPr>
        <w:t>Table 1</w:t>
      </w:r>
      <w:r w:rsidRPr="001F7D89">
        <w:rPr>
          <w:rFonts w:ascii="GHEA Grapalat" w:hAnsi="GHEA Grapalat" w:cstheme="majorHAnsi"/>
        </w:rPr>
        <w:br/>
      </w:r>
      <w:r w:rsidRPr="001F7D89">
        <w:rPr>
          <w:rStyle w:val="Strong"/>
          <w:rFonts w:ascii="GHEA Grapalat" w:hAnsi="GHEA Grapalat" w:cstheme="majorHAnsi"/>
        </w:rPr>
        <w:t>Minimum Required Number of Specialists per Project (Lot)</w:t>
      </w:r>
      <w:r>
        <w:rPr>
          <w:rStyle w:val="Strong"/>
          <w:rFonts w:ascii="GHEA Grapalat" w:hAnsi="GHEA Grapalat" w:cstheme="majorHAnsi"/>
        </w:rPr>
        <w:br/>
      </w:r>
    </w:p>
    <w:tbl>
      <w:tblPr>
        <w:tblStyle w:val="TableGrid"/>
        <w:tblW w:w="0" w:type="auto"/>
        <w:jc w:val="center"/>
        <w:tblLook w:val="04A0" w:firstRow="1" w:lastRow="0" w:firstColumn="1" w:lastColumn="0" w:noHBand="0" w:noVBand="1"/>
      </w:tblPr>
      <w:tblGrid>
        <w:gridCol w:w="1026"/>
        <w:gridCol w:w="7373"/>
        <w:gridCol w:w="980"/>
      </w:tblGrid>
      <w:tr w:rsidR="00D74E45" w:rsidRPr="001F7D89" w14:paraId="037E0115" w14:textId="77777777" w:rsidTr="00DB1501">
        <w:trPr>
          <w:trHeight w:val="308"/>
          <w:jc w:val="center"/>
        </w:trPr>
        <w:tc>
          <w:tcPr>
            <w:tcW w:w="1026" w:type="dxa"/>
            <w:tcBorders>
              <w:top w:val="single" w:sz="4" w:space="0" w:color="auto"/>
              <w:left w:val="single" w:sz="4" w:space="0" w:color="auto"/>
              <w:bottom w:val="single" w:sz="4" w:space="0" w:color="auto"/>
              <w:right w:val="single" w:sz="4" w:space="0" w:color="auto"/>
            </w:tcBorders>
            <w:vAlign w:val="center"/>
            <w:hideMark/>
          </w:tcPr>
          <w:p w14:paraId="29F0342D" w14:textId="77777777" w:rsidR="00D74E45" w:rsidRPr="001F7D89" w:rsidRDefault="00D74E45" w:rsidP="00DB1501">
            <w:pPr>
              <w:widowControl w:val="0"/>
              <w:jc w:val="center"/>
              <w:rPr>
                <w:rFonts w:ascii="GHEA Grapalat" w:hAnsi="GHEA Grapalat" w:cstheme="majorHAnsi"/>
                <w:b/>
                <w:bCs/>
                <w:lang w:val="hy-AM"/>
              </w:rPr>
            </w:pPr>
            <w:r w:rsidRPr="001F7D89">
              <w:rPr>
                <w:rFonts w:ascii="GHEA Grapalat" w:hAnsi="GHEA Grapalat" w:cstheme="majorHAnsi"/>
                <w:b/>
                <w:bCs/>
                <w:lang w:val="hy-AM"/>
              </w:rPr>
              <w:t>N</w:t>
            </w:r>
          </w:p>
        </w:tc>
        <w:tc>
          <w:tcPr>
            <w:tcW w:w="7373" w:type="dxa"/>
            <w:tcBorders>
              <w:top w:val="single" w:sz="4" w:space="0" w:color="auto"/>
              <w:left w:val="single" w:sz="4" w:space="0" w:color="auto"/>
              <w:bottom w:val="single" w:sz="4" w:space="0" w:color="auto"/>
              <w:right w:val="single" w:sz="4" w:space="0" w:color="auto"/>
            </w:tcBorders>
            <w:vAlign w:val="center"/>
            <w:hideMark/>
          </w:tcPr>
          <w:p w14:paraId="7F0E6F98" w14:textId="77777777" w:rsidR="00D74E45" w:rsidRPr="001F7D89" w:rsidRDefault="00D74E45" w:rsidP="00DB1501">
            <w:pPr>
              <w:spacing w:before="100" w:beforeAutospacing="1" w:after="100" w:afterAutospacing="1"/>
              <w:ind w:hanging="678"/>
              <w:jc w:val="center"/>
              <w:rPr>
                <w:rFonts w:ascii="GHEA Grapalat" w:hAnsi="GHEA Grapalat" w:cstheme="majorHAnsi"/>
                <w:b/>
                <w:lang w:val="en-US"/>
              </w:rPr>
            </w:pPr>
            <w:r w:rsidRPr="001F7D89">
              <w:rPr>
                <w:rFonts w:ascii="GHEA Grapalat" w:hAnsi="GHEA Grapalat" w:cstheme="majorHAnsi"/>
                <w:b/>
                <w:bCs/>
                <w:lang w:val="en-US"/>
              </w:rPr>
              <w:t>Specialist</w:t>
            </w:r>
          </w:p>
        </w:tc>
        <w:tc>
          <w:tcPr>
            <w:tcW w:w="980" w:type="dxa"/>
            <w:tcBorders>
              <w:top w:val="single" w:sz="4" w:space="0" w:color="auto"/>
              <w:left w:val="single" w:sz="4" w:space="0" w:color="auto"/>
              <w:bottom w:val="single" w:sz="4" w:space="0" w:color="auto"/>
              <w:right w:val="single" w:sz="4" w:space="0" w:color="auto"/>
            </w:tcBorders>
            <w:vAlign w:val="center"/>
            <w:hideMark/>
          </w:tcPr>
          <w:p w14:paraId="67DC24D6" w14:textId="77777777" w:rsidR="00D74E45" w:rsidRPr="001F7D89" w:rsidRDefault="00D74E45" w:rsidP="00DB1501">
            <w:pPr>
              <w:widowControl w:val="0"/>
              <w:jc w:val="center"/>
              <w:rPr>
                <w:rFonts w:ascii="GHEA Grapalat" w:hAnsi="GHEA Grapalat" w:cstheme="majorHAnsi"/>
                <w:b/>
                <w:bCs/>
                <w:lang w:val="en-US"/>
              </w:rPr>
            </w:pPr>
            <w:r w:rsidRPr="001F7D89">
              <w:rPr>
                <w:rFonts w:ascii="GHEA Grapalat" w:hAnsi="GHEA Grapalat" w:cstheme="majorHAnsi"/>
                <w:b/>
                <w:bCs/>
                <w:lang w:val="en-US"/>
              </w:rPr>
              <w:t>N</w:t>
            </w:r>
          </w:p>
        </w:tc>
      </w:tr>
      <w:tr w:rsidR="00D74E45" w:rsidRPr="001F7D89" w14:paraId="65B7BDB8" w14:textId="77777777" w:rsidTr="00DB1501">
        <w:trPr>
          <w:trHeight w:val="153"/>
          <w:jc w:val="center"/>
        </w:trPr>
        <w:tc>
          <w:tcPr>
            <w:tcW w:w="1026" w:type="dxa"/>
            <w:tcBorders>
              <w:top w:val="single" w:sz="4" w:space="0" w:color="auto"/>
              <w:left w:val="single" w:sz="4" w:space="0" w:color="auto"/>
              <w:bottom w:val="single" w:sz="4" w:space="0" w:color="auto"/>
              <w:right w:val="single" w:sz="4" w:space="0" w:color="auto"/>
            </w:tcBorders>
          </w:tcPr>
          <w:p w14:paraId="13FC4638" w14:textId="77777777" w:rsidR="00D74E45" w:rsidRPr="001F7D89" w:rsidRDefault="00D74E45" w:rsidP="00D74E45">
            <w:pPr>
              <w:pStyle w:val="ListParagraph"/>
              <w:widowControl w:val="0"/>
              <w:numPr>
                <w:ilvl w:val="0"/>
                <w:numId w:val="18"/>
              </w:numPr>
              <w:ind w:left="330" w:hanging="270"/>
              <w:contextualSpacing/>
              <w:jc w:val="center"/>
              <w:rPr>
                <w:rFonts w:ascii="GHEA Grapalat" w:hAnsi="GHEA Grapalat" w:cstheme="majorHAnsi"/>
                <w:bCs/>
                <w:lang w:val="ru-RU"/>
              </w:rPr>
            </w:pPr>
          </w:p>
        </w:tc>
        <w:tc>
          <w:tcPr>
            <w:tcW w:w="7373" w:type="dxa"/>
            <w:tcBorders>
              <w:top w:val="single" w:sz="4" w:space="0" w:color="auto"/>
              <w:left w:val="single" w:sz="4" w:space="0" w:color="auto"/>
              <w:bottom w:val="single" w:sz="4" w:space="0" w:color="auto"/>
              <w:right w:val="single" w:sz="4" w:space="0" w:color="auto"/>
            </w:tcBorders>
            <w:hideMark/>
          </w:tcPr>
          <w:p w14:paraId="501E7FAD" w14:textId="77777777" w:rsidR="00D74E45" w:rsidRPr="00053252" w:rsidRDefault="00D74E45" w:rsidP="00DB1501">
            <w:pPr>
              <w:spacing w:before="100" w:beforeAutospacing="1" w:after="100" w:afterAutospacing="1"/>
              <w:ind w:left="720" w:hanging="678"/>
              <w:rPr>
                <w:rFonts w:ascii="GHEA Grapalat" w:hAnsi="GHEA Grapalat" w:cstheme="majorHAnsi"/>
                <w:lang w:val="en-US"/>
              </w:rPr>
            </w:pPr>
            <w:r w:rsidRPr="00053252">
              <w:rPr>
                <w:rFonts w:ascii="GHEA Grapalat" w:hAnsi="GHEA Grapalat" w:cstheme="majorHAnsi"/>
                <w:bCs/>
                <w:lang w:val="en-US"/>
              </w:rPr>
              <w:t>Team Leader (Coordinator)</w:t>
            </w:r>
            <w:r w:rsidRPr="00053252">
              <w:rPr>
                <w:rFonts w:ascii="GHEA Grapalat" w:hAnsi="GHEA Grapalat" w:cstheme="majorHAnsi"/>
                <w:lang w:val="en-US"/>
              </w:rPr>
              <w:t xml:space="preserve"> </w:t>
            </w:r>
          </w:p>
        </w:tc>
        <w:tc>
          <w:tcPr>
            <w:tcW w:w="980" w:type="dxa"/>
            <w:tcBorders>
              <w:top w:val="single" w:sz="4" w:space="0" w:color="auto"/>
              <w:left w:val="single" w:sz="4" w:space="0" w:color="auto"/>
              <w:bottom w:val="single" w:sz="4" w:space="0" w:color="auto"/>
              <w:right w:val="single" w:sz="4" w:space="0" w:color="auto"/>
            </w:tcBorders>
            <w:hideMark/>
          </w:tcPr>
          <w:p w14:paraId="3D14E591" w14:textId="77777777" w:rsidR="00D74E45" w:rsidRPr="001F7D89" w:rsidRDefault="00D74E45" w:rsidP="00DB1501">
            <w:pPr>
              <w:widowControl w:val="0"/>
              <w:jc w:val="center"/>
              <w:rPr>
                <w:rFonts w:ascii="GHEA Grapalat" w:hAnsi="GHEA Grapalat" w:cstheme="majorHAnsi"/>
                <w:bCs/>
                <w:lang w:val="hy-AM"/>
              </w:rPr>
            </w:pPr>
            <w:r w:rsidRPr="001F7D89">
              <w:rPr>
                <w:rFonts w:ascii="GHEA Grapalat" w:hAnsi="GHEA Grapalat" w:cstheme="majorHAnsi"/>
                <w:bCs/>
                <w:lang w:val="hy-AM"/>
              </w:rPr>
              <w:t>1</w:t>
            </w:r>
          </w:p>
        </w:tc>
      </w:tr>
      <w:tr w:rsidR="00D74E45" w:rsidRPr="001F7D89" w14:paraId="3CFD2D17" w14:textId="77777777" w:rsidTr="00DB1501">
        <w:trPr>
          <w:trHeight w:val="160"/>
          <w:jc w:val="center"/>
        </w:trPr>
        <w:tc>
          <w:tcPr>
            <w:tcW w:w="1026" w:type="dxa"/>
            <w:tcBorders>
              <w:top w:val="single" w:sz="4" w:space="0" w:color="auto"/>
              <w:left w:val="single" w:sz="4" w:space="0" w:color="auto"/>
              <w:bottom w:val="single" w:sz="4" w:space="0" w:color="auto"/>
              <w:right w:val="single" w:sz="4" w:space="0" w:color="auto"/>
            </w:tcBorders>
          </w:tcPr>
          <w:p w14:paraId="54F63813" w14:textId="77777777" w:rsidR="00D74E45" w:rsidRPr="001F7D89" w:rsidRDefault="00D74E45" w:rsidP="00D74E45">
            <w:pPr>
              <w:pStyle w:val="ListParagraph"/>
              <w:widowControl w:val="0"/>
              <w:numPr>
                <w:ilvl w:val="0"/>
                <w:numId w:val="18"/>
              </w:numPr>
              <w:ind w:left="330" w:hanging="270"/>
              <w:contextualSpacing/>
              <w:jc w:val="center"/>
              <w:rPr>
                <w:rFonts w:ascii="GHEA Grapalat" w:hAnsi="GHEA Grapalat" w:cstheme="majorHAnsi"/>
                <w:bCs/>
                <w:lang w:val="ru-RU"/>
              </w:rPr>
            </w:pPr>
          </w:p>
        </w:tc>
        <w:tc>
          <w:tcPr>
            <w:tcW w:w="7373" w:type="dxa"/>
            <w:tcBorders>
              <w:top w:val="single" w:sz="4" w:space="0" w:color="auto"/>
              <w:left w:val="single" w:sz="4" w:space="0" w:color="auto"/>
              <w:bottom w:val="single" w:sz="4" w:space="0" w:color="auto"/>
              <w:right w:val="single" w:sz="4" w:space="0" w:color="auto"/>
            </w:tcBorders>
            <w:hideMark/>
          </w:tcPr>
          <w:p w14:paraId="04D210E4" w14:textId="77777777" w:rsidR="00D74E45" w:rsidRPr="00053252" w:rsidRDefault="00D74E45" w:rsidP="00DB1501">
            <w:pPr>
              <w:spacing w:before="100" w:beforeAutospacing="1" w:after="100" w:afterAutospacing="1"/>
              <w:ind w:left="720" w:hanging="678"/>
              <w:rPr>
                <w:rFonts w:ascii="GHEA Grapalat" w:hAnsi="GHEA Grapalat" w:cstheme="majorHAnsi"/>
                <w:lang w:val="en-US"/>
              </w:rPr>
            </w:pPr>
            <w:r w:rsidRPr="00053252">
              <w:rPr>
                <w:rFonts w:ascii="GHEA Grapalat" w:hAnsi="GHEA Grapalat" w:cstheme="majorHAnsi"/>
                <w:bCs/>
                <w:lang w:val="en-US"/>
              </w:rPr>
              <w:t>Organizational / Logistics Specialist</w:t>
            </w:r>
            <w:r w:rsidRPr="00053252">
              <w:rPr>
                <w:rFonts w:ascii="GHEA Grapalat" w:hAnsi="GHEA Grapalat" w:cstheme="majorHAnsi"/>
                <w:lang w:val="en-US"/>
              </w:rPr>
              <w:t xml:space="preserve"> </w:t>
            </w:r>
          </w:p>
        </w:tc>
        <w:tc>
          <w:tcPr>
            <w:tcW w:w="980" w:type="dxa"/>
            <w:tcBorders>
              <w:top w:val="single" w:sz="4" w:space="0" w:color="auto"/>
              <w:left w:val="single" w:sz="4" w:space="0" w:color="auto"/>
              <w:bottom w:val="single" w:sz="4" w:space="0" w:color="auto"/>
              <w:right w:val="single" w:sz="4" w:space="0" w:color="auto"/>
            </w:tcBorders>
            <w:hideMark/>
          </w:tcPr>
          <w:p w14:paraId="09DEA218" w14:textId="77777777" w:rsidR="00D74E45" w:rsidRPr="001F7D89" w:rsidRDefault="00D74E45" w:rsidP="00DB1501">
            <w:pPr>
              <w:widowControl w:val="0"/>
              <w:jc w:val="center"/>
              <w:rPr>
                <w:rFonts w:ascii="GHEA Grapalat" w:hAnsi="GHEA Grapalat" w:cstheme="majorHAnsi"/>
                <w:bCs/>
                <w:lang w:val="hy-AM"/>
              </w:rPr>
            </w:pPr>
            <w:r w:rsidRPr="001F7D89">
              <w:rPr>
                <w:rFonts w:ascii="GHEA Grapalat" w:hAnsi="GHEA Grapalat" w:cstheme="majorHAnsi"/>
                <w:bCs/>
                <w:lang w:val="hy-AM"/>
              </w:rPr>
              <w:t>1</w:t>
            </w:r>
          </w:p>
        </w:tc>
      </w:tr>
      <w:tr w:rsidR="00D74E45" w:rsidRPr="001F7D89" w14:paraId="366C0177" w14:textId="77777777" w:rsidTr="00DB1501">
        <w:trPr>
          <w:trHeight w:val="153"/>
          <w:jc w:val="center"/>
        </w:trPr>
        <w:tc>
          <w:tcPr>
            <w:tcW w:w="1026" w:type="dxa"/>
            <w:tcBorders>
              <w:top w:val="single" w:sz="4" w:space="0" w:color="auto"/>
              <w:left w:val="single" w:sz="4" w:space="0" w:color="auto"/>
              <w:bottom w:val="single" w:sz="4" w:space="0" w:color="auto"/>
              <w:right w:val="single" w:sz="4" w:space="0" w:color="auto"/>
            </w:tcBorders>
          </w:tcPr>
          <w:p w14:paraId="57B791F0" w14:textId="77777777" w:rsidR="00D74E45" w:rsidRPr="001F7D89" w:rsidRDefault="00D74E45" w:rsidP="00D74E45">
            <w:pPr>
              <w:pStyle w:val="ListParagraph"/>
              <w:widowControl w:val="0"/>
              <w:numPr>
                <w:ilvl w:val="0"/>
                <w:numId w:val="18"/>
              </w:numPr>
              <w:ind w:left="330" w:hanging="270"/>
              <w:contextualSpacing/>
              <w:jc w:val="center"/>
              <w:rPr>
                <w:rFonts w:ascii="GHEA Grapalat" w:hAnsi="GHEA Grapalat" w:cstheme="majorHAnsi"/>
                <w:bCs/>
                <w:lang w:val="ru-RU"/>
              </w:rPr>
            </w:pPr>
          </w:p>
        </w:tc>
        <w:tc>
          <w:tcPr>
            <w:tcW w:w="7373" w:type="dxa"/>
            <w:tcBorders>
              <w:top w:val="single" w:sz="4" w:space="0" w:color="auto"/>
              <w:left w:val="single" w:sz="4" w:space="0" w:color="auto"/>
              <w:bottom w:val="single" w:sz="4" w:space="0" w:color="auto"/>
              <w:right w:val="single" w:sz="4" w:space="0" w:color="auto"/>
            </w:tcBorders>
          </w:tcPr>
          <w:p w14:paraId="38668213" w14:textId="77777777" w:rsidR="00D74E45" w:rsidRPr="00053252" w:rsidRDefault="00D74E45" w:rsidP="00DB1501">
            <w:pPr>
              <w:spacing w:before="100" w:beforeAutospacing="1" w:after="100" w:afterAutospacing="1"/>
              <w:ind w:left="720" w:hanging="678"/>
              <w:rPr>
                <w:rFonts w:ascii="GHEA Grapalat" w:hAnsi="GHEA Grapalat" w:cstheme="majorHAnsi"/>
                <w:lang w:val="en-US"/>
              </w:rPr>
            </w:pPr>
            <w:r w:rsidRPr="00053252">
              <w:rPr>
                <w:rFonts w:ascii="GHEA Grapalat" w:hAnsi="GHEA Grapalat" w:cstheme="majorHAnsi"/>
                <w:bCs/>
                <w:lang w:val="en-US"/>
              </w:rPr>
              <w:t>Technical Support Specialist</w:t>
            </w:r>
            <w:r w:rsidRPr="00053252">
              <w:rPr>
                <w:rFonts w:ascii="GHEA Grapalat" w:hAnsi="GHEA Grapalat" w:cstheme="majorHAnsi"/>
                <w:lang w:val="en-US"/>
              </w:rPr>
              <w:t xml:space="preserve"> </w:t>
            </w:r>
          </w:p>
        </w:tc>
        <w:tc>
          <w:tcPr>
            <w:tcW w:w="980" w:type="dxa"/>
            <w:tcBorders>
              <w:top w:val="single" w:sz="4" w:space="0" w:color="auto"/>
              <w:left w:val="single" w:sz="4" w:space="0" w:color="auto"/>
              <w:bottom w:val="single" w:sz="4" w:space="0" w:color="auto"/>
              <w:right w:val="single" w:sz="4" w:space="0" w:color="auto"/>
            </w:tcBorders>
          </w:tcPr>
          <w:p w14:paraId="4F98DD3B" w14:textId="77777777" w:rsidR="00D74E45" w:rsidRPr="001F7D89" w:rsidRDefault="00D74E45" w:rsidP="00DB1501">
            <w:pPr>
              <w:widowControl w:val="0"/>
              <w:jc w:val="center"/>
              <w:rPr>
                <w:rFonts w:ascii="GHEA Grapalat" w:hAnsi="GHEA Grapalat" w:cstheme="majorHAnsi"/>
                <w:bCs/>
                <w:lang w:val="hy-AM"/>
              </w:rPr>
            </w:pPr>
            <w:r w:rsidRPr="001F7D89">
              <w:rPr>
                <w:rFonts w:ascii="GHEA Grapalat" w:hAnsi="GHEA Grapalat" w:cstheme="majorHAnsi"/>
                <w:bCs/>
                <w:lang w:val="hy-AM"/>
              </w:rPr>
              <w:t>1</w:t>
            </w:r>
          </w:p>
        </w:tc>
      </w:tr>
      <w:tr w:rsidR="00D74E45" w:rsidRPr="001F7D89" w14:paraId="783E8F44" w14:textId="77777777" w:rsidTr="00DB1501">
        <w:trPr>
          <w:trHeight w:val="505"/>
          <w:jc w:val="center"/>
        </w:trPr>
        <w:tc>
          <w:tcPr>
            <w:tcW w:w="1026" w:type="dxa"/>
            <w:tcBorders>
              <w:top w:val="single" w:sz="4" w:space="0" w:color="auto"/>
              <w:left w:val="single" w:sz="4" w:space="0" w:color="auto"/>
              <w:bottom w:val="single" w:sz="4" w:space="0" w:color="auto"/>
              <w:right w:val="single" w:sz="4" w:space="0" w:color="auto"/>
            </w:tcBorders>
          </w:tcPr>
          <w:p w14:paraId="688114AF" w14:textId="77777777" w:rsidR="00D74E45" w:rsidRPr="001F7D89" w:rsidRDefault="00D74E45" w:rsidP="00D74E45">
            <w:pPr>
              <w:pStyle w:val="ListParagraph"/>
              <w:widowControl w:val="0"/>
              <w:numPr>
                <w:ilvl w:val="0"/>
                <w:numId w:val="18"/>
              </w:numPr>
              <w:ind w:left="330" w:hanging="270"/>
              <w:contextualSpacing/>
              <w:jc w:val="center"/>
              <w:rPr>
                <w:rFonts w:ascii="GHEA Grapalat" w:hAnsi="GHEA Grapalat" w:cstheme="majorHAnsi"/>
                <w:bCs/>
                <w:lang w:val="ru-RU"/>
              </w:rPr>
            </w:pPr>
          </w:p>
        </w:tc>
        <w:tc>
          <w:tcPr>
            <w:tcW w:w="7373" w:type="dxa"/>
            <w:tcBorders>
              <w:top w:val="single" w:sz="4" w:space="0" w:color="auto"/>
              <w:left w:val="single" w:sz="4" w:space="0" w:color="auto"/>
              <w:bottom w:val="single" w:sz="4" w:space="0" w:color="auto"/>
              <w:right w:val="single" w:sz="4" w:space="0" w:color="auto"/>
            </w:tcBorders>
          </w:tcPr>
          <w:p w14:paraId="3B037157" w14:textId="77777777" w:rsidR="00D74E45" w:rsidRPr="00053252" w:rsidRDefault="00D74E45" w:rsidP="00DB1501">
            <w:pPr>
              <w:spacing w:before="100" w:beforeAutospacing="1" w:after="100" w:afterAutospacing="1"/>
              <w:ind w:left="720" w:hanging="678"/>
              <w:rPr>
                <w:rFonts w:ascii="GHEA Grapalat" w:hAnsi="GHEA Grapalat" w:cstheme="majorHAnsi"/>
                <w:bCs/>
                <w:lang w:val="hy-AM"/>
              </w:rPr>
            </w:pPr>
            <w:r w:rsidRPr="00053252">
              <w:rPr>
                <w:rFonts w:ascii="GHEA Grapalat" w:hAnsi="GHEA Grapalat" w:cstheme="majorHAnsi"/>
                <w:bCs/>
                <w:lang w:val="en-US"/>
              </w:rPr>
              <w:t>Media and Communications Specialist</w:t>
            </w:r>
            <w:r w:rsidRPr="00053252">
              <w:rPr>
                <w:rFonts w:ascii="GHEA Grapalat" w:hAnsi="GHEA Grapalat" w:cstheme="majorHAnsi"/>
                <w:lang w:val="en-US"/>
              </w:rPr>
              <w:t xml:space="preserve"> </w:t>
            </w:r>
          </w:p>
        </w:tc>
        <w:tc>
          <w:tcPr>
            <w:tcW w:w="980" w:type="dxa"/>
            <w:tcBorders>
              <w:top w:val="single" w:sz="4" w:space="0" w:color="auto"/>
              <w:left w:val="single" w:sz="4" w:space="0" w:color="auto"/>
              <w:bottom w:val="single" w:sz="4" w:space="0" w:color="auto"/>
              <w:right w:val="single" w:sz="4" w:space="0" w:color="auto"/>
            </w:tcBorders>
          </w:tcPr>
          <w:p w14:paraId="0E1FE270" w14:textId="77777777" w:rsidR="00D74E45" w:rsidRPr="001F7D89" w:rsidRDefault="00D74E45" w:rsidP="00DB1501">
            <w:pPr>
              <w:widowControl w:val="0"/>
              <w:jc w:val="center"/>
              <w:rPr>
                <w:rFonts w:ascii="GHEA Grapalat" w:hAnsi="GHEA Grapalat" w:cstheme="majorHAnsi"/>
                <w:bCs/>
                <w:lang w:val="hy-AM"/>
              </w:rPr>
            </w:pPr>
            <w:r w:rsidRPr="001F7D89">
              <w:rPr>
                <w:rFonts w:ascii="GHEA Grapalat" w:hAnsi="GHEA Grapalat" w:cstheme="majorHAnsi"/>
                <w:bCs/>
                <w:lang w:val="hy-AM"/>
              </w:rPr>
              <w:t>1</w:t>
            </w:r>
          </w:p>
        </w:tc>
      </w:tr>
      <w:tr w:rsidR="00D74E45" w:rsidRPr="001F7D89" w14:paraId="3ED73AD2" w14:textId="77777777" w:rsidTr="00DB1501">
        <w:trPr>
          <w:trHeight w:val="197"/>
          <w:jc w:val="center"/>
        </w:trPr>
        <w:tc>
          <w:tcPr>
            <w:tcW w:w="1026" w:type="dxa"/>
            <w:tcBorders>
              <w:top w:val="single" w:sz="4" w:space="0" w:color="auto"/>
              <w:left w:val="single" w:sz="4" w:space="0" w:color="auto"/>
              <w:bottom w:val="single" w:sz="4" w:space="0" w:color="auto"/>
              <w:right w:val="single" w:sz="4" w:space="0" w:color="auto"/>
            </w:tcBorders>
          </w:tcPr>
          <w:p w14:paraId="130B26D5" w14:textId="77777777" w:rsidR="00D74E45" w:rsidRPr="001F7D89" w:rsidRDefault="00D74E45" w:rsidP="00D74E45">
            <w:pPr>
              <w:pStyle w:val="ListParagraph"/>
              <w:widowControl w:val="0"/>
              <w:numPr>
                <w:ilvl w:val="0"/>
                <w:numId w:val="18"/>
              </w:numPr>
              <w:ind w:left="330" w:hanging="270"/>
              <w:contextualSpacing/>
              <w:jc w:val="center"/>
              <w:rPr>
                <w:rFonts w:ascii="GHEA Grapalat" w:hAnsi="GHEA Grapalat" w:cstheme="majorHAnsi"/>
                <w:bCs/>
                <w:lang w:val="ru-RU"/>
              </w:rPr>
            </w:pPr>
          </w:p>
        </w:tc>
        <w:tc>
          <w:tcPr>
            <w:tcW w:w="7373" w:type="dxa"/>
            <w:tcBorders>
              <w:top w:val="single" w:sz="4" w:space="0" w:color="auto"/>
              <w:left w:val="single" w:sz="4" w:space="0" w:color="auto"/>
              <w:bottom w:val="single" w:sz="4" w:space="0" w:color="auto"/>
              <w:right w:val="single" w:sz="4" w:space="0" w:color="auto"/>
            </w:tcBorders>
          </w:tcPr>
          <w:p w14:paraId="2DDD6810" w14:textId="77777777" w:rsidR="00D74E45" w:rsidRPr="00053252" w:rsidRDefault="00D74E45" w:rsidP="00DB1501">
            <w:pPr>
              <w:spacing w:before="100" w:beforeAutospacing="1" w:after="100" w:afterAutospacing="1"/>
              <w:ind w:left="720" w:hanging="678"/>
              <w:rPr>
                <w:rFonts w:ascii="GHEA Grapalat" w:hAnsi="GHEA Grapalat" w:cstheme="majorHAnsi"/>
                <w:lang w:val="en-US"/>
              </w:rPr>
            </w:pPr>
            <w:r w:rsidRPr="00053252">
              <w:rPr>
                <w:rFonts w:ascii="GHEA Grapalat" w:hAnsi="GHEA Grapalat" w:cstheme="majorHAnsi"/>
                <w:bCs/>
                <w:lang w:val="en-US"/>
              </w:rPr>
              <w:t>Designer</w:t>
            </w:r>
            <w:r w:rsidRPr="00053252">
              <w:rPr>
                <w:rFonts w:ascii="GHEA Grapalat" w:hAnsi="GHEA Grapalat" w:cstheme="majorHAnsi"/>
                <w:lang w:val="en-US"/>
              </w:rPr>
              <w:t xml:space="preserve"> </w:t>
            </w:r>
          </w:p>
        </w:tc>
        <w:tc>
          <w:tcPr>
            <w:tcW w:w="980" w:type="dxa"/>
            <w:tcBorders>
              <w:top w:val="single" w:sz="4" w:space="0" w:color="auto"/>
              <w:left w:val="single" w:sz="4" w:space="0" w:color="auto"/>
              <w:bottom w:val="single" w:sz="4" w:space="0" w:color="auto"/>
              <w:right w:val="single" w:sz="4" w:space="0" w:color="auto"/>
            </w:tcBorders>
          </w:tcPr>
          <w:p w14:paraId="21EDE782" w14:textId="77777777" w:rsidR="00D74E45" w:rsidRPr="001F7D89" w:rsidRDefault="00D74E45" w:rsidP="00DB1501">
            <w:pPr>
              <w:widowControl w:val="0"/>
              <w:jc w:val="center"/>
              <w:rPr>
                <w:rFonts w:ascii="GHEA Grapalat" w:hAnsi="GHEA Grapalat" w:cstheme="majorHAnsi"/>
                <w:bCs/>
                <w:lang w:val="hy-AM"/>
              </w:rPr>
            </w:pPr>
            <w:r w:rsidRPr="001F7D89">
              <w:rPr>
                <w:rFonts w:ascii="GHEA Grapalat" w:hAnsi="GHEA Grapalat" w:cstheme="majorHAnsi"/>
                <w:bCs/>
                <w:lang w:val="hy-AM"/>
              </w:rPr>
              <w:t>1</w:t>
            </w:r>
          </w:p>
        </w:tc>
      </w:tr>
      <w:tr w:rsidR="00D74E45" w:rsidRPr="001F7D89" w14:paraId="5B7B8FBF" w14:textId="77777777" w:rsidTr="00DB1501">
        <w:trPr>
          <w:trHeight w:val="197"/>
          <w:jc w:val="center"/>
        </w:trPr>
        <w:tc>
          <w:tcPr>
            <w:tcW w:w="1026" w:type="dxa"/>
            <w:tcBorders>
              <w:top w:val="single" w:sz="4" w:space="0" w:color="auto"/>
              <w:left w:val="single" w:sz="4" w:space="0" w:color="auto"/>
              <w:bottom w:val="single" w:sz="4" w:space="0" w:color="auto"/>
              <w:right w:val="single" w:sz="4" w:space="0" w:color="auto"/>
            </w:tcBorders>
          </w:tcPr>
          <w:p w14:paraId="61F866E6" w14:textId="77777777" w:rsidR="00D74E45" w:rsidRPr="001F7D89" w:rsidRDefault="00D74E45" w:rsidP="00D74E45">
            <w:pPr>
              <w:pStyle w:val="ListParagraph"/>
              <w:widowControl w:val="0"/>
              <w:numPr>
                <w:ilvl w:val="0"/>
                <w:numId w:val="18"/>
              </w:numPr>
              <w:ind w:left="330" w:hanging="270"/>
              <w:contextualSpacing/>
              <w:jc w:val="center"/>
              <w:rPr>
                <w:rFonts w:ascii="GHEA Grapalat" w:hAnsi="GHEA Grapalat" w:cstheme="majorHAnsi"/>
                <w:bCs/>
                <w:lang w:val="ru-RU"/>
              </w:rPr>
            </w:pPr>
          </w:p>
        </w:tc>
        <w:tc>
          <w:tcPr>
            <w:tcW w:w="7373" w:type="dxa"/>
            <w:tcBorders>
              <w:top w:val="single" w:sz="4" w:space="0" w:color="auto"/>
              <w:left w:val="single" w:sz="4" w:space="0" w:color="auto"/>
              <w:bottom w:val="single" w:sz="4" w:space="0" w:color="auto"/>
              <w:right w:val="single" w:sz="4" w:space="0" w:color="auto"/>
            </w:tcBorders>
          </w:tcPr>
          <w:p w14:paraId="119072E1" w14:textId="77777777" w:rsidR="00D74E45" w:rsidRPr="00053252" w:rsidRDefault="00D74E45" w:rsidP="00DB1501">
            <w:pPr>
              <w:spacing w:before="100" w:beforeAutospacing="1" w:after="100" w:afterAutospacing="1"/>
              <w:ind w:left="42" w:hanging="42"/>
              <w:rPr>
                <w:rFonts w:ascii="GHEA Grapalat" w:hAnsi="GHEA Grapalat" w:cstheme="majorHAnsi"/>
                <w:lang w:val="en-US"/>
              </w:rPr>
            </w:pPr>
            <w:r w:rsidRPr="00053252">
              <w:rPr>
                <w:rFonts w:ascii="GHEA Grapalat" w:hAnsi="GHEA Grapalat" w:cstheme="majorHAnsi"/>
                <w:bCs/>
                <w:lang w:val="en-US"/>
              </w:rPr>
              <w:t>Photo/Video Operator (or Team)</w:t>
            </w:r>
          </w:p>
        </w:tc>
        <w:tc>
          <w:tcPr>
            <w:tcW w:w="980" w:type="dxa"/>
            <w:tcBorders>
              <w:top w:val="single" w:sz="4" w:space="0" w:color="auto"/>
              <w:left w:val="single" w:sz="4" w:space="0" w:color="auto"/>
              <w:bottom w:val="single" w:sz="4" w:space="0" w:color="auto"/>
              <w:right w:val="single" w:sz="4" w:space="0" w:color="auto"/>
            </w:tcBorders>
          </w:tcPr>
          <w:p w14:paraId="6D93D5BC" w14:textId="77777777" w:rsidR="00D74E45" w:rsidRPr="001F7D89" w:rsidRDefault="00D74E45" w:rsidP="00DB1501">
            <w:pPr>
              <w:widowControl w:val="0"/>
              <w:jc w:val="center"/>
              <w:rPr>
                <w:rFonts w:ascii="GHEA Grapalat" w:hAnsi="GHEA Grapalat" w:cstheme="majorHAnsi"/>
                <w:bCs/>
                <w:lang w:val="hy-AM"/>
              </w:rPr>
            </w:pPr>
            <w:r w:rsidRPr="001F7D89">
              <w:rPr>
                <w:rFonts w:ascii="GHEA Grapalat" w:hAnsi="GHEA Grapalat" w:cstheme="majorHAnsi"/>
                <w:bCs/>
                <w:lang w:val="hy-AM"/>
              </w:rPr>
              <w:t>1</w:t>
            </w:r>
          </w:p>
        </w:tc>
      </w:tr>
    </w:tbl>
    <w:p w14:paraId="2E46755E" w14:textId="77777777" w:rsidR="00D74E45" w:rsidRPr="001F7D89" w:rsidRDefault="00D74E45" w:rsidP="00D74E45">
      <w:pPr>
        <w:ind w:right="-90" w:firstLine="567"/>
        <w:jc w:val="both"/>
        <w:rPr>
          <w:rFonts w:ascii="GHEA Grapalat" w:hAnsi="GHEA Grapalat" w:cstheme="majorHAnsi"/>
          <w:color w:val="000000"/>
          <w:lang w:val="hy-AM" w:eastAsia="ru-RU"/>
        </w:rPr>
      </w:pPr>
    </w:p>
    <w:p w14:paraId="60116EF6" w14:textId="77777777" w:rsidR="00D74E45" w:rsidRPr="001F7D89" w:rsidRDefault="00D74E45" w:rsidP="00D74E45">
      <w:pPr>
        <w:ind w:right="-90"/>
        <w:jc w:val="both"/>
        <w:rPr>
          <w:rFonts w:ascii="GHEA Grapalat" w:hAnsi="GHEA Grapalat" w:cstheme="majorHAnsi"/>
        </w:rPr>
      </w:pPr>
      <w:r>
        <w:rPr>
          <w:rStyle w:val="Strong"/>
          <w:rFonts w:ascii="GHEA Grapalat" w:hAnsi="GHEA Grapalat" w:cstheme="majorHAnsi"/>
        </w:rPr>
        <w:lastRenderedPageBreak/>
        <w:t>d</w:t>
      </w:r>
      <w:r w:rsidRPr="001F7D89">
        <w:rPr>
          <w:rStyle w:val="Strong"/>
          <w:rFonts w:ascii="GHEA Grapalat" w:hAnsi="GHEA Grapalat" w:cstheme="majorHAnsi"/>
        </w:rPr>
        <w:t>)</w:t>
      </w:r>
      <w:r w:rsidRPr="001F7D89">
        <w:rPr>
          <w:rFonts w:ascii="GHEA Grapalat" w:hAnsi="GHEA Grapalat" w:cstheme="majorHAnsi"/>
        </w:rPr>
        <w:t xml:space="preserve"> As supporting documentation for this qualification criterion, the Participant shall submit information on the proposed personnel for contract implementation in the following format:</w:t>
      </w:r>
    </w:p>
    <w:p w14:paraId="17DACF14" w14:textId="77777777" w:rsidR="00D74E45" w:rsidRPr="001F7D89" w:rsidRDefault="00D74E45" w:rsidP="00D74E45">
      <w:pPr>
        <w:ind w:right="-90"/>
        <w:jc w:val="both"/>
        <w:rPr>
          <w:rFonts w:ascii="GHEA Grapalat" w:hAnsi="GHEA Grapalat" w:cstheme="majorHAnsi"/>
          <w:color w:val="000000"/>
          <w:lang w:val="hy-AM" w:eastAsia="ru-RU"/>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885"/>
        <w:gridCol w:w="2478"/>
        <w:gridCol w:w="3827"/>
      </w:tblGrid>
      <w:tr w:rsidR="00D74E45" w:rsidRPr="001F7D89" w14:paraId="7A44A310" w14:textId="77777777" w:rsidTr="00DB1501">
        <w:trPr>
          <w:jc w:val="center"/>
        </w:trPr>
        <w:tc>
          <w:tcPr>
            <w:tcW w:w="9918" w:type="dxa"/>
            <w:gridSpan w:val="4"/>
          </w:tcPr>
          <w:p w14:paraId="4046E179" w14:textId="77777777" w:rsidR="00D74E45" w:rsidRPr="001F7D89" w:rsidRDefault="00D74E45" w:rsidP="00DB1501">
            <w:pPr>
              <w:pStyle w:val="NormalWeb"/>
              <w:jc w:val="center"/>
              <w:rPr>
                <w:rFonts w:ascii="GHEA Grapalat" w:hAnsi="GHEA Grapalat" w:cstheme="majorHAnsi"/>
                <w:b/>
                <w:sz w:val="22"/>
                <w:szCs w:val="22"/>
              </w:rPr>
            </w:pPr>
            <w:r w:rsidRPr="001F7D89">
              <w:rPr>
                <w:rFonts w:ascii="GHEA Grapalat" w:hAnsi="GHEA Grapalat" w:cs="Sylfaen"/>
                <w:b/>
                <w:color w:val="000000" w:themeColor="text1"/>
                <w:sz w:val="22"/>
                <w:szCs w:val="22"/>
              </w:rPr>
              <w:t>Specialists involved in key personnel</w:t>
            </w:r>
          </w:p>
        </w:tc>
      </w:tr>
      <w:tr w:rsidR="00D74E45" w:rsidRPr="001F7D89" w14:paraId="3615483D" w14:textId="77777777" w:rsidTr="00DB1501">
        <w:trPr>
          <w:jc w:val="center"/>
        </w:trPr>
        <w:tc>
          <w:tcPr>
            <w:tcW w:w="1728" w:type="dxa"/>
            <w:vMerge w:val="restart"/>
            <w:vAlign w:val="center"/>
          </w:tcPr>
          <w:p w14:paraId="3630A149" w14:textId="77777777" w:rsidR="00D74E45" w:rsidRPr="001F7D89" w:rsidRDefault="00D74E45" w:rsidP="00DB1501">
            <w:pPr>
              <w:jc w:val="center"/>
              <w:rPr>
                <w:rFonts w:ascii="GHEA Grapalat" w:hAnsi="GHEA Grapalat" w:cstheme="majorHAnsi"/>
              </w:rPr>
            </w:pPr>
            <w:r w:rsidRPr="001F7D89">
              <w:rPr>
                <w:rStyle w:val="Strong"/>
                <w:rFonts w:ascii="GHEA Grapalat" w:hAnsi="GHEA Grapalat" w:cstheme="majorHAnsi"/>
              </w:rPr>
              <w:t xml:space="preserve">Name, Surname </w:t>
            </w:r>
          </w:p>
        </w:tc>
        <w:tc>
          <w:tcPr>
            <w:tcW w:w="1885" w:type="dxa"/>
            <w:vMerge w:val="restart"/>
            <w:vAlign w:val="center"/>
          </w:tcPr>
          <w:p w14:paraId="02A84CC2" w14:textId="77777777" w:rsidR="00D74E45" w:rsidRPr="001F7D89" w:rsidRDefault="00D74E45" w:rsidP="00DB1501">
            <w:pPr>
              <w:jc w:val="center"/>
              <w:rPr>
                <w:rFonts w:ascii="GHEA Grapalat" w:hAnsi="GHEA Grapalat" w:cstheme="majorHAnsi"/>
              </w:rPr>
            </w:pPr>
            <w:r w:rsidRPr="001F7D89">
              <w:rPr>
                <w:rStyle w:val="Strong"/>
                <w:rFonts w:ascii="GHEA Grapalat" w:hAnsi="GHEA Grapalat" w:cstheme="majorHAnsi"/>
              </w:rPr>
              <w:t>Qualification</w:t>
            </w:r>
          </w:p>
        </w:tc>
        <w:tc>
          <w:tcPr>
            <w:tcW w:w="6305" w:type="dxa"/>
            <w:gridSpan w:val="2"/>
          </w:tcPr>
          <w:p w14:paraId="0D955CC9" w14:textId="77777777" w:rsidR="00D74E45" w:rsidRPr="001F7D89" w:rsidRDefault="00D74E45" w:rsidP="00DB1501">
            <w:pPr>
              <w:ind w:firstLine="567"/>
              <w:jc w:val="center"/>
              <w:rPr>
                <w:rFonts w:ascii="GHEA Grapalat" w:hAnsi="GHEA Grapalat" w:cstheme="majorHAnsi"/>
                <w:b/>
              </w:rPr>
            </w:pPr>
            <w:r w:rsidRPr="001F7D89">
              <w:rPr>
                <w:rFonts w:ascii="GHEA Grapalat" w:hAnsi="GHEA Grapalat" w:cs="Sylfaen"/>
                <w:b/>
                <w:color w:val="000000" w:themeColor="text1"/>
              </w:rPr>
              <w:t>Professional experience of key personnel</w:t>
            </w:r>
          </w:p>
        </w:tc>
      </w:tr>
      <w:tr w:rsidR="00D74E45" w:rsidRPr="001F7D89" w14:paraId="790E54B2" w14:textId="77777777" w:rsidTr="00DB1501">
        <w:trPr>
          <w:jc w:val="center"/>
        </w:trPr>
        <w:tc>
          <w:tcPr>
            <w:tcW w:w="1728" w:type="dxa"/>
            <w:vMerge/>
          </w:tcPr>
          <w:p w14:paraId="698125FF" w14:textId="77777777" w:rsidR="00D74E45" w:rsidRPr="001F7D89" w:rsidRDefault="00D74E45" w:rsidP="00DB1501">
            <w:pPr>
              <w:ind w:firstLine="567"/>
              <w:jc w:val="center"/>
              <w:rPr>
                <w:rFonts w:ascii="GHEA Grapalat" w:hAnsi="GHEA Grapalat" w:cstheme="majorHAnsi"/>
              </w:rPr>
            </w:pPr>
          </w:p>
        </w:tc>
        <w:tc>
          <w:tcPr>
            <w:tcW w:w="1885" w:type="dxa"/>
            <w:vMerge/>
          </w:tcPr>
          <w:p w14:paraId="1A9B9FAD" w14:textId="77777777" w:rsidR="00D74E45" w:rsidRPr="001F7D89" w:rsidRDefault="00D74E45" w:rsidP="00DB1501">
            <w:pPr>
              <w:ind w:firstLine="567"/>
              <w:jc w:val="center"/>
              <w:rPr>
                <w:rFonts w:ascii="GHEA Grapalat" w:hAnsi="GHEA Grapalat" w:cstheme="majorHAnsi"/>
              </w:rPr>
            </w:pPr>
          </w:p>
        </w:tc>
        <w:tc>
          <w:tcPr>
            <w:tcW w:w="2478" w:type="dxa"/>
          </w:tcPr>
          <w:p w14:paraId="5F4962DF" w14:textId="77777777" w:rsidR="00D74E45" w:rsidRPr="001F7D89" w:rsidRDefault="00D74E45" w:rsidP="00DB1501">
            <w:pPr>
              <w:jc w:val="center"/>
              <w:rPr>
                <w:rFonts w:ascii="GHEA Grapalat" w:hAnsi="GHEA Grapalat" w:cstheme="majorHAnsi"/>
                <w:b/>
              </w:rPr>
            </w:pPr>
            <w:r w:rsidRPr="001F7D89">
              <w:rPr>
                <w:rFonts w:ascii="GHEA Grapalat" w:hAnsi="GHEA Grapalat" w:cs="Sylfaen"/>
                <w:b/>
                <w:color w:val="000000" w:themeColor="text1"/>
              </w:rPr>
              <w:t>Time period</w:t>
            </w:r>
          </w:p>
        </w:tc>
        <w:tc>
          <w:tcPr>
            <w:tcW w:w="3827" w:type="dxa"/>
          </w:tcPr>
          <w:p w14:paraId="1D62F99A" w14:textId="77777777" w:rsidR="00D74E45" w:rsidRPr="001F7D89" w:rsidRDefault="00D74E45" w:rsidP="00DB1501">
            <w:pPr>
              <w:jc w:val="center"/>
              <w:rPr>
                <w:rFonts w:ascii="GHEA Grapalat" w:hAnsi="GHEA Grapalat" w:cstheme="majorHAnsi"/>
                <w:b/>
              </w:rPr>
            </w:pPr>
            <w:r w:rsidRPr="001F7D89">
              <w:rPr>
                <w:rFonts w:ascii="GHEA Grapalat" w:hAnsi="GHEA Grapalat" w:cs="Sylfaen"/>
                <w:b/>
                <w:color w:val="000000" w:themeColor="text1"/>
              </w:rPr>
              <w:t>Time period</w:t>
            </w:r>
          </w:p>
        </w:tc>
      </w:tr>
      <w:tr w:rsidR="00D74E45" w:rsidRPr="001F7D89" w14:paraId="09568316" w14:textId="77777777" w:rsidTr="00DB1501">
        <w:trPr>
          <w:jc w:val="center"/>
        </w:trPr>
        <w:tc>
          <w:tcPr>
            <w:tcW w:w="1728" w:type="dxa"/>
          </w:tcPr>
          <w:p w14:paraId="35D42301" w14:textId="77777777" w:rsidR="00D74E45" w:rsidRPr="001F7D89" w:rsidRDefault="00D74E45" w:rsidP="00DB1501">
            <w:pPr>
              <w:rPr>
                <w:rFonts w:ascii="GHEA Grapalat" w:hAnsi="GHEA Grapalat" w:cstheme="majorHAnsi"/>
              </w:rPr>
            </w:pPr>
            <w:r w:rsidRPr="001F7D89">
              <w:rPr>
                <w:rFonts w:ascii="GHEA Grapalat" w:hAnsi="GHEA Grapalat" w:cstheme="majorHAnsi"/>
              </w:rPr>
              <w:t>1.</w:t>
            </w:r>
          </w:p>
        </w:tc>
        <w:tc>
          <w:tcPr>
            <w:tcW w:w="1885" w:type="dxa"/>
          </w:tcPr>
          <w:p w14:paraId="264FBE66" w14:textId="77777777" w:rsidR="00D74E45" w:rsidRPr="001F7D89" w:rsidRDefault="00D74E45" w:rsidP="00DB1501">
            <w:pPr>
              <w:jc w:val="both"/>
              <w:rPr>
                <w:rFonts w:ascii="GHEA Grapalat" w:hAnsi="GHEA Grapalat" w:cstheme="majorHAnsi"/>
                <w:lang w:val="hy-AM"/>
              </w:rPr>
            </w:pPr>
          </w:p>
        </w:tc>
        <w:tc>
          <w:tcPr>
            <w:tcW w:w="2478" w:type="dxa"/>
          </w:tcPr>
          <w:p w14:paraId="5C480B25" w14:textId="77777777" w:rsidR="00D74E45" w:rsidRPr="001F7D89" w:rsidRDefault="00D74E45" w:rsidP="00DB1501">
            <w:pPr>
              <w:ind w:firstLine="567"/>
              <w:jc w:val="both"/>
              <w:rPr>
                <w:rFonts w:ascii="GHEA Grapalat" w:hAnsi="GHEA Grapalat" w:cstheme="majorHAnsi"/>
                <w:lang w:val="hy-AM"/>
              </w:rPr>
            </w:pPr>
          </w:p>
        </w:tc>
        <w:tc>
          <w:tcPr>
            <w:tcW w:w="3827" w:type="dxa"/>
          </w:tcPr>
          <w:p w14:paraId="52E07E34" w14:textId="77777777" w:rsidR="00D74E45" w:rsidRPr="001F7D89" w:rsidRDefault="00D74E45" w:rsidP="00DB1501">
            <w:pPr>
              <w:jc w:val="both"/>
              <w:rPr>
                <w:rFonts w:ascii="GHEA Grapalat" w:hAnsi="GHEA Grapalat" w:cstheme="majorHAnsi"/>
                <w:lang w:val="hy-AM"/>
              </w:rPr>
            </w:pPr>
          </w:p>
        </w:tc>
      </w:tr>
      <w:tr w:rsidR="00D74E45" w:rsidRPr="001F7D89" w14:paraId="68AB08B8" w14:textId="77777777" w:rsidTr="00DB1501">
        <w:trPr>
          <w:jc w:val="center"/>
        </w:trPr>
        <w:tc>
          <w:tcPr>
            <w:tcW w:w="1728" w:type="dxa"/>
          </w:tcPr>
          <w:p w14:paraId="56EF8F93" w14:textId="77777777" w:rsidR="00D74E45" w:rsidRPr="001F7D89" w:rsidRDefault="00D74E45" w:rsidP="00DB1501">
            <w:pPr>
              <w:rPr>
                <w:rFonts w:ascii="GHEA Grapalat" w:hAnsi="GHEA Grapalat" w:cstheme="majorHAnsi"/>
                <w:lang w:val="hy-AM"/>
              </w:rPr>
            </w:pPr>
            <w:r w:rsidRPr="001F7D89">
              <w:rPr>
                <w:rFonts w:ascii="GHEA Grapalat" w:hAnsi="GHEA Grapalat" w:cstheme="majorHAnsi"/>
                <w:lang w:val="hy-AM"/>
              </w:rPr>
              <w:t>2.</w:t>
            </w:r>
          </w:p>
        </w:tc>
        <w:tc>
          <w:tcPr>
            <w:tcW w:w="1885" w:type="dxa"/>
          </w:tcPr>
          <w:p w14:paraId="3F63D72A" w14:textId="77777777" w:rsidR="00D74E45" w:rsidRPr="001F7D89" w:rsidRDefault="00D74E45" w:rsidP="00DB1501">
            <w:pPr>
              <w:jc w:val="both"/>
              <w:rPr>
                <w:rFonts w:ascii="GHEA Grapalat" w:hAnsi="GHEA Grapalat" w:cstheme="majorHAnsi"/>
                <w:lang w:val="hy-AM"/>
              </w:rPr>
            </w:pPr>
          </w:p>
        </w:tc>
        <w:tc>
          <w:tcPr>
            <w:tcW w:w="2478" w:type="dxa"/>
          </w:tcPr>
          <w:p w14:paraId="74423B26" w14:textId="77777777" w:rsidR="00D74E45" w:rsidRPr="001F7D89" w:rsidRDefault="00D74E45" w:rsidP="00DB1501">
            <w:pPr>
              <w:ind w:firstLine="567"/>
              <w:jc w:val="both"/>
              <w:rPr>
                <w:rFonts w:ascii="GHEA Grapalat" w:hAnsi="GHEA Grapalat" w:cstheme="majorHAnsi"/>
                <w:lang w:val="hy-AM"/>
              </w:rPr>
            </w:pPr>
          </w:p>
        </w:tc>
        <w:tc>
          <w:tcPr>
            <w:tcW w:w="3827" w:type="dxa"/>
          </w:tcPr>
          <w:p w14:paraId="2BE4194A" w14:textId="77777777" w:rsidR="00D74E45" w:rsidRPr="001F7D89" w:rsidRDefault="00D74E45" w:rsidP="00DB1501">
            <w:pPr>
              <w:jc w:val="both"/>
              <w:rPr>
                <w:rFonts w:ascii="GHEA Grapalat" w:hAnsi="GHEA Grapalat" w:cstheme="majorHAnsi"/>
                <w:lang w:val="hy-AM"/>
              </w:rPr>
            </w:pPr>
          </w:p>
        </w:tc>
      </w:tr>
      <w:tr w:rsidR="00D74E45" w:rsidRPr="001F7D89" w14:paraId="089C9189" w14:textId="77777777" w:rsidTr="00DB1501">
        <w:trPr>
          <w:jc w:val="center"/>
        </w:trPr>
        <w:tc>
          <w:tcPr>
            <w:tcW w:w="1728" w:type="dxa"/>
          </w:tcPr>
          <w:p w14:paraId="047A56B6" w14:textId="77777777" w:rsidR="00D74E45" w:rsidRPr="001F7D89" w:rsidRDefault="00D74E45" w:rsidP="00DB1501">
            <w:pPr>
              <w:rPr>
                <w:rFonts w:ascii="GHEA Grapalat" w:hAnsi="GHEA Grapalat" w:cstheme="majorHAnsi"/>
                <w:lang w:val="hy-AM"/>
              </w:rPr>
            </w:pPr>
            <w:r w:rsidRPr="001F7D89">
              <w:rPr>
                <w:rFonts w:ascii="GHEA Grapalat" w:hAnsi="GHEA Grapalat" w:cstheme="majorHAnsi"/>
                <w:lang w:val="hy-AM"/>
              </w:rPr>
              <w:t>3.</w:t>
            </w:r>
          </w:p>
        </w:tc>
        <w:tc>
          <w:tcPr>
            <w:tcW w:w="1885" w:type="dxa"/>
          </w:tcPr>
          <w:p w14:paraId="645D2BC1" w14:textId="77777777" w:rsidR="00D74E45" w:rsidRPr="001F7D89" w:rsidRDefault="00D74E45" w:rsidP="00DB1501">
            <w:pPr>
              <w:jc w:val="both"/>
              <w:rPr>
                <w:rFonts w:ascii="GHEA Grapalat" w:hAnsi="GHEA Grapalat" w:cstheme="majorHAnsi"/>
                <w:lang w:val="hy-AM"/>
              </w:rPr>
            </w:pPr>
          </w:p>
        </w:tc>
        <w:tc>
          <w:tcPr>
            <w:tcW w:w="2478" w:type="dxa"/>
          </w:tcPr>
          <w:p w14:paraId="65646852" w14:textId="77777777" w:rsidR="00D74E45" w:rsidRPr="001F7D89" w:rsidRDefault="00D74E45" w:rsidP="00DB1501">
            <w:pPr>
              <w:ind w:firstLine="567"/>
              <w:jc w:val="both"/>
              <w:rPr>
                <w:rFonts w:ascii="GHEA Grapalat" w:hAnsi="GHEA Grapalat" w:cstheme="majorHAnsi"/>
                <w:lang w:val="hy-AM"/>
              </w:rPr>
            </w:pPr>
          </w:p>
        </w:tc>
        <w:tc>
          <w:tcPr>
            <w:tcW w:w="3827" w:type="dxa"/>
          </w:tcPr>
          <w:p w14:paraId="5803107E" w14:textId="77777777" w:rsidR="00D74E45" w:rsidRPr="001F7D89" w:rsidRDefault="00D74E45" w:rsidP="00DB1501">
            <w:pPr>
              <w:jc w:val="both"/>
              <w:rPr>
                <w:rFonts w:ascii="GHEA Grapalat" w:hAnsi="GHEA Grapalat" w:cstheme="majorHAnsi"/>
                <w:lang w:val="hy-AM"/>
              </w:rPr>
            </w:pPr>
          </w:p>
        </w:tc>
      </w:tr>
    </w:tbl>
    <w:p w14:paraId="7987ED7D" w14:textId="77777777" w:rsidR="00D74E45" w:rsidRPr="001533F0" w:rsidRDefault="00D74E45" w:rsidP="00D74E45">
      <w:pPr>
        <w:pStyle w:val="NormalWeb"/>
        <w:jc w:val="both"/>
        <w:rPr>
          <w:rFonts w:ascii="GHEA Grapalat" w:hAnsi="GHEA Grapalat" w:cstheme="majorHAnsi"/>
          <w:sz w:val="22"/>
          <w:szCs w:val="22"/>
          <w:lang w:val="en-US"/>
        </w:rPr>
      </w:pPr>
      <w:r w:rsidRPr="001533F0">
        <w:rPr>
          <w:rFonts w:ascii="GHEA Grapalat" w:hAnsi="GHEA Grapalat" w:cstheme="majorHAnsi"/>
          <w:sz w:val="22"/>
          <w:szCs w:val="22"/>
          <w:lang w:val="en-US"/>
        </w:rPr>
        <w:t>In addition, to substantiate the availability of labor resources, the Participant submits a written agreement confirmed by the specialist(s) involved in the proposed staff (clearly indicating the employee's participation in the given portion in the submitted agreements) on their involvement in the services to be provided, as well as copies of the specialists' passports and documents certifying the specialists' qualifications (certificate/certificate/license, etc.), and a CV.</w:t>
      </w:r>
    </w:p>
    <w:p w14:paraId="6EAEC181" w14:textId="77777777" w:rsidR="00D74E45" w:rsidRDefault="00D74E45" w:rsidP="00D74E45">
      <w:pPr>
        <w:pStyle w:val="NormalWeb"/>
        <w:jc w:val="both"/>
        <w:rPr>
          <w:rFonts w:ascii="GHEA Grapalat" w:hAnsi="GHEA Grapalat" w:cstheme="majorHAnsi"/>
          <w:sz w:val="22"/>
          <w:szCs w:val="22"/>
          <w:lang w:val="en-US"/>
        </w:rPr>
      </w:pPr>
      <w:r w:rsidRPr="001533F0">
        <w:rPr>
          <w:rFonts w:ascii="GHEA Grapalat" w:hAnsi="GHEA Grapalat" w:cstheme="majorHAnsi"/>
          <w:sz w:val="22"/>
          <w:szCs w:val="22"/>
          <w:lang w:val="en-US"/>
        </w:rPr>
        <w:t>The Participant's qualification in terms of this criterion is assessed as satisfactory if the latter meets the conditions and requirements provided for in this sub-clause.</w:t>
      </w:r>
    </w:p>
    <w:p w14:paraId="41425DAF" w14:textId="77777777" w:rsidR="00D74E45" w:rsidRPr="0090618C" w:rsidRDefault="00D74E45" w:rsidP="00D74E45">
      <w:pPr>
        <w:widowControl w:val="0"/>
        <w:tabs>
          <w:tab w:val="left" w:pos="8941"/>
        </w:tabs>
        <w:spacing w:line="276" w:lineRule="auto"/>
        <w:jc w:val="both"/>
        <w:rPr>
          <w:rFonts w:ascii="GHEA Grapalat" w:hAnsi="GHEA Grapalat"/>
          <w:b/>
          <w:color w:val="000000" w:themeColor="text1"/>
        </w:rPr>
      </w:pPr>
      <w:r w:rsidRPr="0090618C">
        <w:rPr>
          <w:rFonts w:ascii="GHEA Grapalat" w:hAnsi="GHEA Grapalat"/>
          <w:b/>
          <w:color w:val="000000" w:themeColor="text1"/>
        </w:rPr>
        <w:t>Failure of a participant to meet the non-financial minimum requirements constitutes grounds for rejection of the proposal and is considered a breach of obligations undertaken within the procurement process.</w:t>
      </w:r>
    </w:p>
    <w:p w14:paraId="2A10EB1A" w14:textId="77777777" w:rsidR="00D74E45" w:rsidRPr="001F7D89" w:rsidRDefault="00D74E45" w:rsidP="00D74E45">
      <w:pPr>
        <w:widowControl w:val="0"/>
        <w:tabs>
          <w:tab w:val="left" w:pos="8941"/>
        </w:tabs>
        <w:spacing w:line="276" w:lineRule="auto"/>
        <w:ind w:firstLine="426"/>
        <w:jc w:val="both"/>
        <w:rPr>
          <w:rFonts w:ascii="GHEA Grapalat" w:hAnsi="GHEA Grapalat"/>
          <w:bCs/>
          <w:color w:val="000000" w:themeColor="text1"/>
        </w:rPr>
      </w:pPr>
      <w:r w:rsidRPr="001F7D89">
        <w:rPr>
          <w:rFonts w:ascii="GHEA Grapalat" w:hAnsi="GHEA Grapalat"/>
          <w:bCs/>
          <w:color w:val="000000" w:themeColor="text1"/>
        </w:rPr>
        <w:t>2.5 The contract to be concluded under this procedure may be executed through a subcontract. A party to the subcontract may not be a participant who has submitted a proposal for the same lot under this procedure.</w:t>
      </w:r>
    </w:p>
    <w:p w14:paraId="661806D4" w14:textId="77777777" w:rsidR="00D74E45" w:rsidRPr="001F7D89" w:rsidRDefault="00D74E45" w:rsidP="00D74E45">
      <w:pPr>
        <w:widowControl w:val="0"/>
        <w:tabs>
          <w:tab w:val="left" w:pos="8941"/>
        </w:tabs>
        <w:spacing w:line="276" w:lineRule="auto"/>
        <w:ind w:firstLine="426"/>
        <w:jc w:val="both"/>
        <w:rPr>
          <w:rFonts w:ascii="GHEA Grapalat" w:hAnsi="GHEA Grapalat"/>
          <w:bCs/>
          <w:color w:val="000000" w:themeColor="text1"/>
        </w:rPr>
      </w:pPr>
      <w:r w:rsidRPr="001F7D89">
        <w:rPr>
          <w:rFonts w:ascii="GHEA Grapalat" w:hAnsi="GHEA Grapalat"/>
          <w:bCs/>
          <w:color w:val="000000" w:themeColor="text1"/>
        </w:rPr>
        <w:t>2.6 Participants may participate in this procedure through joint activities (consortium). In such cases:</w:t>
      </w:r>
    </w:p>
    <w:p w14:paraId="42CAF0AC" w14:textId="77777777" w:rsidR="00D74E45" w:rsidRPr="001F7D89" w:rsidRDefault="00D74E45" w:rsidP="00D74E45">
      <w:pPr>
        <w:widowControl w:val="0"/>
        <w:numPr>
          <w:ilvl w:val="0"/>
          <w:numId w:val="27"/>
        </w:numPr>
        <w:tabs>
          <w:tab w:val="left" w:pos="8941"/>
        </w:tabs>
        <w:spacing w:line="276" w:lineRule="auto"/>
        <w:jc w:val="both"/>
        <w:rPr>
          <w:rFonts w:ascii="GHEA Grapalat" w:hAnsi="GHEA Grapalat"/>
          <w:bCs/>
          <w:color w:val="000000" w:themeColor="text1"/>
        </w:rPr>
      </w:pPr>
      <w:r w:rsidRPr="001F7D89">
        <w:rPr>
          <w:rFonts w:ascii="GHEA Grapalat" w:hAnsi="GHEA Grapalat"/>
          <w:bCs/>
          <w:color w:val="000000" w:themeColor="text1"/>
        </w:rPr>
        <w:t>No party to a joint activity agreement may submit a separate proposal for the same lot. Failure to comply with this requirement will result in the rejection of both the consortium’s and the separately submitted proposals at the proposal opening session.</w:t>
      </w:r>
    </w:p>
    <w:p w14:paraId="7E7FC169" w14:textId="77777777" w:rsidR="00D74E45" w:rsidRPr="00E427B0" w:rsidRDefault="00D74E45" w:rsidP="00D74E45">
      <w:pPr>
        <w:widowControl w:val="0"/>
        <w:numPr>
          <w:ilvl w:val="0"/>
          <w:numId w:val="27"/>
        </w:numPr>
        <w:tabs>
          <w:tab w:val="left" w:pos="8941"/>
        </w:tabs>
        <w:spacing w:line="276" w:lineRule="auto"/>
        <w:jc w:val="both"/>
        <w:rPr>
          <w:rFonts w:ascii="GHEA Grapalat" w:hAnsi="GHEA Grapalat"/>
          <w:bCs/>
          <w:color w:val="000000" w:themeColor="text1"/>
        </w:rPr>
      </w:pPr>
      <w:r w:rsidRPr="001F7D89">
        <w:rPr>
          <w:rFonts w:ascii="GHEA Grapalat" w:hAnsi="GHEA Grapalat"/>
          <w:bCs/>
          <w:color w:val="000000" w:themeColor="text1"/>
        </w:rPr>
        <w:t>Participants in a consortium bear joint and several liability. If a consortium member withdraws from the consortium, the contract signed with the procuring entity is unilaterally terminated, and the provisions on liability established in the contract apply to the consortium members.</w:t>
      </w:r>
      <w:r>
        <w:rPr>
          <w:rFonts w:ascii="GHEA Grapalat" w:hAnsi="GHEA Grapalat"/>
          <w:bCs/>
          <w:color w:val="000000" w:themeColor="text1"/>
        </w:rPr>
        <w:tab/>
      </w:r>
      <w:r w:rsidRPr="00E427B0">
        <w:rPr>
          <w:rFonts w:ascii="GHEA Grapalat" w:hAnsi="GHEA Grapalat"/>
          <w:bCs/>
          <w:color w:val="000000" w:themeColor="text1"/>
        </w:rPr>
        <w:br/>
      </w:r>
    </w:p>
    <w:p w14:paraId="062BCB90" w14:textId="77777777" w:rsidR="00D74E45" w:rsidRPr="001F7D89" w:rsidRDefault="00D74E45" w:rsidP="00D74E45">
      <w:pPr>
        <w:pStyle w:val="Heading2"/>
        <w:spacing w:line="276" w:lineRule="auto"/>
        <w:rPr>
          <w:rFonts w:ascii="GHEA Grapalat" w:hAnsi="GHEA Grapalat" w:cstheme="majorHAnsi"/>
          <w:sz w:val="22"/>
          <w:szCs w:val="22"/>
        </w:rPr>
      </w:pPr>
      <w:r w:rsidRPr="001F7D89">
        <w:rPr>
          <w:rFonts w:ascii="GHEA Grapalat" w:hAnsi="GHEA Grapalat"/>
          <w:b w:val="0"/>
          <w:bCs/>
          <w:color w:val="000000" w:themeColor="text1"/>
          <w:sz w:val="22"/>
          <w:szCs w:val="22"/>
        </w:rPr>
        <w:t xml:space="preserve">If a participant is selected as the winning participant, they must provide the contract security within the timeframe established under Article 35 of the Law, in accordance with the procedure set forth in the Invitation, equal </w:t>
      </w:r>
      <w:r w:rsidRPr="001F7D89">
        <w:rPr>
          <w:rFonts w:ascii="GHEA Grapalat" w:hAnsi="GHEA Grapalat"/>
          <w:b w:val="0"/>
          <w:color w:val="000000" w:themeColor="text1"/>
          <w:sz w:val="22"/>
          <w:szCs w:val="22"/>
        </w:rPr>
        <w:t>to 10% of the contract price</w:t>
      </w:r>
      <w:r w:rsidRPr="001F7D89">
        <w:rPr>
          <w:rStyle w:val="FootnoteReference"/>
          <w:rFonts w:ascii="GHEA Grapalat" w:hAnsi="GHEA Grapalat"/>
          <w:b w:val="0"/>
          <w:color w:val="000000" w:themeColor="text1"/>
          <w:sz w:val="22"/>
          <w:szCs w:val="22"/>
        </w:rPr>
        <w:footnoteReference w:id="1"/>
      </w:r>
      <w:r w:rsidRPr="001F7D89">
        <w:rPr>
          <w:rFonts w:ascii="GHEA Grapalat" w:hAnsi="GHEA Grapalat"/>
          <w:b w:val="0"/>
          <w:color w:val="000000" w:themeColor="text1"/>
          <w:sz w:val="22"/>
          <w:szCs w:val="22"/>
        </w:rPr>
        <w:t>.</w:t>
      </w:r>
      <w:r w:rsidRPr="001F7D89">
        <w:rPr>
          <w:rFonts w:ascii="GHEA Grapalat" w:hAnsi="GHEA Grapalat"/>
          <w:b w:val="0"/>
          <w:color w:val="000000" w:themeColor="text1"/>
          <w:sz w:val="22"/>
          <w:szCs w:val="22"/>
        </w:rPr>
        <w:tab/>
      </w:r>
      <w:r w:rsidRPr="001F7D89">
        <w:rPr>
          <w:rFonts w:ascii="GHEA Grapalat" w:hAnsi="GHEA Grapalat"/>
          <w:color w:val="000000" w:themeColor="text1"/>
          <w:sz w:val="22"/>
          <w:szCs w:val="22"/>
        </w:rPr>
        <w:br/>
      </w:r>
      <w:r w:rsidRPr="001F7D89">
        <w:rPr>
          <w:rFonts w:ascii="GHEA Grapalat" w:hAnsi="GHEA Grapalat"/>
          <w:color w:val="000000" w:themeColor="text1"/>
          <w:sz w:val="22"/>
          <w:szCs w:val="22"/>
        </w:rPr>
        <w:br/>
      </w:r>
      <w:r w:rsidRPr="001F7D89">
        <w:rPr>
          <w:rStyle w:val="Strong"/>
          <w:rFonts w:ascii="GHEA Grapalat" w:hAnsi="GHEA Grapalat" w:cstheme="majorHAnsi"/>
          <w:b/>
          <w:bCs w:val="0"/>
          <w:sz w:val="22"/>
          <w:szCs w:val="22"/>
        </w:rPr>
        <w:t>Advance Payment</w:t>
      </w:r>
      <w:r>
        <w:rPr>
          <w:rStyle w:val="Strong"/>
          <w:rFonts w:ascii="GHEA Grapalat" w:hAnsi="GHEA Grapalat" w:cstheme="majorHAnsi"/>
          <w:b/>
          <w:bCs w:val="0"/>
          <w:sz w:val="22"/>
          <w:szCs w:val="22"/>
        </w:rPr>
        <w:tab/>
      </w:r>
      <w:r>
        <w:rPr>
          <w:rStyle w:val="Strong"/>
          <w:rFonts w:ascii="GHEA Grapalat" w:hAnsi="GHEA Grapalat" w:cstheme="majorHAnsi"/>
          <w:b/>
          <w:bCs w:val="0"/>
          <w:sz w:val="22"/>
          <w:szCs w:val="22"/>
        </w:rPr>
        <w:br/>
      </w:r>
      <w:r w:rsidRPr="00B57C92">
        <w:rPr>
          <w:rFonts w:ascii="GHEA Grapalat" w:hAnsi="GHEA Grapalat" w:cstheme="majorHAnsi"/>
          <w:b w:val="0"/>
          <w:sz w:val="22"/>
          <w:szCs w:val="22"/>
        </w:rPr>
        <w:t>The possibility and maximum amount of advance payment shall be defined.</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313"/>
        <w:gridCol w:w="2772"/>
      </w:tblGrid>
      <w:tr w:rsidR="00D74E45" w:rsidRPr="001F7D89" w14:paraId="3186ACBE" w14:textId="77777777" w:rsidTr="00DB1501">
        <w:trPr>
          <w:trHeight w:val="243"/>
          <w:jc w:val="center"/>
        </w:trPr>
        <w:tc>
          <w:tcPr>
            <w:tcW w:w="9535" w:type="dxa"/>
            <w:gridSpan w:val="3"/>
            <w:tcBorders>
              <w:top w:val="single" w:sz="4" w:space="0" w:color="auto"/>
              <w:left w:val="single" w:sz="4" w:space="0" w:color="auto"/>
              <w:bottom w:val="single" w:sz="4" w:space="0" w:color="auto"/>
              <w:right w:val="single" w:sz="4" w:space="0" w:color="auto"/>
            </w:tcBorders>
            <w:hideMark/>
          </w:tcPr>
          <w:p w14:paraId="592D14E0" w14:textId="77777777" w:rsidR="00D74E45" w:rsidRPr="00B57C92" w:rsidRDefault="00D74E45" w:rsidP="00DB1501">
            <w:pPr>
              <w:jc w:val="center"/>
              <w:rPr>
                <w:rFonts w:ascii="GHEA Grapalat" w:hAnsi="GHEA Grapalat" w:cstheme="majorHAnsi"/>
                <w:b/>
                <w:lang w:val="en-US"/>
              </w:rPr>
            </w:pPr>
            <w:r w:rsidRPr="00B57C92">
              <w:rPr>
                <w:rFonts w:ascii="GHEA Grapalat" w:hAnsi="GHEA Grapalat" w:cstheme="majorHAnsi"/>
                <w:b/>
                <w:lang w:val="en-US"/>
              </w:rPr>
              <w:t>A</w:t>
            </w:r>
            <w:r w:rsidRPr="00B57C92">
              <w:rPr>
                <w:rFonts w:ascii="GHEA Grapalat" w:hAnsi="GHEA Grapalat" w:cstheme="majorHAnsi"/>
                <w:b/>
                <w:lang w:val="hy-AM"/>
              </w:rPr>
              <w:t xml:space="preserve">dvance </w:t>
            </w:r>
            <w:r w:rsidRPr="00B57C92">
              <w:rPr>
                <w:rFonts w:ascii="GHEA Grapalat" w:hAnsi="GHEA Grapalat" w:cstheme="majorHAnsi"/>
                <w:b/>
                <w:lang w:val="en-US"/>
              </w:rPr>
              <w:t>P</w:t>
            </w:r>
            <w:r w:rsidRPr="00B57C92">
              <w:rPr>
                <w:rFonts w:ascii="GHEA Grapalat" w:hAnsi="GHEA Grapalat" w:cstheme="majorHAnsi"/>
                <w:b/>
                <w:lang w:val="hy-AM"/>
              </w:rPr>
              <w:t>ayment</w:t>
            </w:r>
          </w:p>
        </w:tc>
      </w:tr>
      <w:tr w:rsidR="00D74E45" w:rsidRPr="001F7D89" w14:paraId="0F6CB86D" w14:textId="77777777" w:rsidTr="00DB1501">
        <w:trPr>
          <w:trHeight w:val="191"/>
          <w:jc w:val="center"/>
        </w:trPr>
        <w:tc>
          <w:tcPr>
            <w:tcW w:w="3450" w:type="dxa"/>
            <w:tcBorders>
              <w:top w:val="single" w:sz="4" w:space="0" w:color="auto"/>
              <w:left w:val="single" w:sz="4" w:space="0" w:color="auto"/>
              <w:bottom w:val="single" w:sz="4" w:space="0" w:color="auto"/>
              <w:right w:val="single" w:sz="4" w:space="0" w:color="auto"/>
            </w:tcBorders>
            <w:hideMark/>
          </w:tcPr>
          <w:p w14:paraId="169DC6EC" w14:textId="77777777" w:rsidR="00D74E45" w:rsidRPr="00B57C92" w:rsidRDefault="00D74E45" w:rsidP="00DB1501">
            <w:pPr>
              <w:ind w:left="1140"/>
              <w:rPr>
                <w:rFonts w:ascii="GHEA Grapalat" w:hAnsi="GHEA Grapalat" w:cstheme="majorHAnsi"/>
                <w:b/>
                <w:lang w:val="en-US"/>
              </w:rPr>
            </w:pPr>
            <w:r w:rsidRPr="00B57C92">
              <w:rPr>
                <w:rFonts w:ascii="GHEA Grapalat" w:hAnsi="GHEA Grapalat" w:cstheme="majorHAnsi"/>
                <w:b/>
                <w:lang w:val="en-US"/>
              </w:rPr>
              <w:t>Amount</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DE513AA" w14:textId="77777777" w:rsidR="00D74E45" w:rsidRPr="00B57C92" w:rsidRDefault="00D74E45" w:rsidP="00DB1501">
            <w:pPr>
              <w:jc w:val="center"/>
              <w:rPr>
                <w:rFonts w:ascii="GHEA Grapalat" w:hAnsi="GHEA Grapalat" w:cstheme="majorHAnsi"/>
                <w:b/>
                <w:lang w:val="hy-AM"/>
              </w:rPr>
            </w:pPr>
            <w:r w:rsidRPr="00B57C92">
              <w:rPr>
                <w:rStyle w:val="Strong"/>
                <w:rFonts w:ascii="GHEA Grapalat" w:hAnsi="GHEA Grapalat" w:cstheme="majorHAnsi"/>
              </w:rPr>
              <w:t>Payment Amount (AMD)</w:t>
            </w:r>
          </w:p>
        </w:tc>
        <w:tc>
          <w:tcPr>
            <w:tcW w:w="2772" w:type="dxa"/>
            <w:tcBorders>
              <w:top w:val="single" w:sz="4" w:space="0" w:color="auto"/>
              <w:left w:val="single" w:sz="4" w:space="0" w:color="auto"/>
              <w:bottom w:val="single" w:sz="4" w:space="0" w:color="auto"/>
              <w:right w:val="single" w:sz="4" w:space="0" w:color="auto"/>
            </w:tcBorders>
            <w:vAlign w:val="center"/>
            <w:hideMark/>
          </w:tcPr>
          <w:p w14:paraId="183048FC" w14:textId="77777777" w:rsidR="00D74E45" w:rsidRPr="00B57C92" w:rsidRDefault="00D74E45" w:rsidP="00DB1501">
            <w:pPr>
              <w:jc w:val="center"/>
              <w:rPr>
                <w:rFonts w:ascii="GHEA Grapalat" w:hAnsi="GHEA Grapalat" w:cstheme="majorHAnsi"/>
                <w:b/>
                <w:lang w:val="hy-AM"/>
              </w:rPr>
            </w:pPr>
            <w:r w:rsidRPr="00B57C92">
              <w:rPr>
                <w:rFonts w:ascii="GHEA Grapalat" w:hAnsi="GHEA Grapalat" w:cstheme="majorHAnsi"/>
                <w:b/>
              </w:rPr>
              <w:t>Timeframe (</w:t>
            </w:r>
            <w:r w:rsidRPr="00B57C92">
              <w:rPr>
                <w:rFonts w:ascii="GHEA Grapalat" w:hAnsi="GHEA Grapalat" w:cstheme="majorHAnsi"/>
                <w:b/>
                <w:lang w:val="en-US"/>
              </w:rPr>
              <w:t xml:space="preserve">date, </w:t>
            </w:r>
            <w:r w:rsidRPr="00B57C92">
              <w:rPr>
                <w:rFonts w:ascii="GHEA Grapalat" w:hAnsi="GHEA Grapalat" w:cstheme="majorHAnsi"/>
                <w:b/>
              </w:rPr>
              <w:t>month, year)</w:t>
            </w:r>
          </w:p>
        </w:tc>
      </w:tr>
      <w:tr w:rsidR="00D74E45" w:rsidRPr="001F7D89" w14:paraId="26BABEC3" w14:textId="77777777" w:rsidTr="00DB1501">
        <w:trPr>
          <w:trHeight w:val="138"/>
          <w:jc w:val="center"/>
        </w:trPr>
        <w:tc>
          <w:tcPr>
            <w:tcW w:w="3450" w:type="dxa"/>
            <w:tcBorders>
              <w:top w:val="single" w:sz="4" w:space="0" w:color="auto"/>
              <w:left w:val="single" w:sz="4" w:space="0" w:color="auto"/>
              <w:bottom w:val="single" w:sz="4" w:space="0" w:color="auto"/>
              <w:right w:val="single" w:sz="4" w:space="0" w:color="auto"/>
            </w:tcBorders>
            <w:vAlign w:val="center"/>
            <w:hideMark/>
          </w:tcPr>
          <w:p w14:paraId="58EBEF02" w14:textId="77777777" w:rsidR="00D74E45" w:rsidRPr="001F7D89" w:rsidRDefault="00D74E45" w:rsidP="00DB1501">
            <w:pPr>
              <w:jc w:val="center"/>
              <w:rPr>
                <w:rFonts w:ascii="GHEA Grapalat" w:hAnsi="GHEA Grapalat" w:cstheme="majorHAnsi"/>
                <w:lang w:val="hy-AM"/>
              </w:rPr>
            </w:pPr>
            <w:r w:rsidRPr="001F7D89">
              <w:rPr>
                <w:rFonts w:ascii="GHEA Grapalat" w:hAnsi="GHEA Grapalat" w:cstheme="majorHAnsi"/>
                <w:lang w:val="hy-AM"/>
              </w:rPr>
              <w:t>1</w:t>
            </w:r>
          </w:p>
        </w:tc>
        <w:tc>
          <w:tcPr>
            <w:tcW w:w="3313" w:type="dxa"/>
            <w:tcBorders>
              <w:top w:val="single" w:sz="4" w:space="0" w:color="auto"/>
              <w:left w:val="single" w:sz="4" w:space="0" w:color="auto"/>
              <w:bottom w:val="single" w:sz="4" w:space="0" w:color="auto"/>
              <w:right w:val="single" w:sz="4" w:space="0" w:color="auto"/>
            </w:tcBorders>
            <w:vAlign w:val="center"/>
            <w:hideMark/>
          </w:tcPr>
          <w:p w14:paraId="6E3D0F84" w14:textId="77777777" w:rsidR="00D74E45" w:rsidRPr="001F7D89" w:rsidRDefault="00D74E45" w:rsidP="00DB1501">
            <w:pPr>
              <w:jc w:val="center"/>
              <w:rPr>
                <w:rFonts w:ascii="GHEA Grapalat" w:hAnsi="GHEA Grapalat" w:cstheme="majorHAnsi"/>
                <w:lang w:val="hy-AM"/>
              </w:rPr>
            </w:pPr>
            <w:r w:rsidRPr="001F7D89">
              <w:rPr>
                <w:rFonts w:ascii="GHEA Grapalat" w:hAnsi="GHEA Grapalat" w:cstheme="majorHAnsi"/>
              </w:rPr>
              <w:t>Not Applicable</w:t>
            </w:r>
          </w:p>
        </w:tc>
        <w:tc>
          <w:tcPr>
            <w:tcW w:w="2772" w:type="dxa"/>
            <w:tcBorders>
              <w:top w:val="single" w:sz="4" w:space="0" w:color="auto"/>
              <w:left w:val="single" w:sz="4" w:space="0" w:color="auto"/>
              <w:bottom w:val="single" w:sz="4" w:space="0" w:color="auto"/>
              <w:right w:val="single" w:sz="4" w:space="0" w:color="auto"/>
            </w:tcBorders>
            <w:vAlign w:val="center"/>
            <w:hideMark/>
          </w:tcPr>
          <w:p w14:paraId="37893B75" w14:textId="77777777" w:rsidR="00D74E45" w:rsidRPr="001F7D89" w:rsidRDefault="00D74E45" w:rsidP="00DB1501">
            <w:pPr>
              <w:jc w:val="center"/>
              <w:rPr>
                <w:rFonts w:ascii="GHEA Grapalat" w:hAnsi="GHEA Grapalat" w:cstheme="majorHAnsi"/>
                <w:lang w:val="hy-AM"/>
              </w:rPr>
            </w:pPr>
            <w:r w:rsidRPr="001F7D89">
              <w:rPr>
                <w:rFonts w:ascii="GHEA Grapalat" w:hAnsi="GHEA Grapalat" w:cstheme="majorHAnsi"/>
                <w:lang w:val="hy-AM"/>
              </w:rPr>
              <w:t>-</w:t>
            </w:r>
          </w:p>
        </w:tc>
      </w:tr>
    </w:tbl>
    <w:p w14:paraId="7B2D59B7" w14:textId="77777777" w:rsidR="0002236A" w:rsidRPr="00F033EC" w:rsidRDefault="0002236A" w:rsidP="00F033EC"/>
    <w:sectPr w:rsidR="0002236A" w:rsidRPr="00F033EC" w:rsidSect="000453A3">
      <w:type w:val="continuous"/>
      <w:pgSz w:w="16838" w:h="11906" w:orient="landscape" w:code="9"/>
      <w:pgMar w:top="1418" w:right="540"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9D445" w14:textId="77777777" w:rsidR="00536B74" w:rsidRDefault="00536B74">
      <w:r>
        <w:separator/>
      </w:r>
    </w:p>
  </w:endnote>
  <w:endnote w:type="continuationSeparator" w:id="0">
    <w:p w14:paraId="389FB1FE" w14:textId="77777777" w:rsidR="00536B74" w:rsidRDefault="00536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04EFA" w14:textId="77777777" w:rsidR="00536B74" w:rsidRDefault="00536B74">
      <w:r>
        <w:separator/>
      </w:r>
    </w:p>
  </w:footnote>
  <w:footnote w:type="continuationSeparator" w:id="0">
    <w:p w14:paraId="59D14236" w14:textId="77777777" w:rsidR="00536B74" w:rsidRDefault="00536B74">
      <w:r>
        <w:continuationSeparator/>
      </w:r>
    </w:p>
  </w:footnote>
  <w:footnote w:id="1">
    <w:p w14:paraId="65350EB6" w14:textId="77777777" w:rsidR="00D74E45" w:rsidRPr="007F72E8" w:rsidRDefault="00D74E45" w:rsidP="00D74E45">
      <w:pPr>
        <w:pStyle w:val="FootnoteText"/>
        <w:rPr>
          <w:rFonts w:asciiTheme="minorHAnsi" w:hAnsiTheme="minorHAnsi"/>
          <w:b/>
          <w:bCs/>
          <w:i/>
          <w:iCs/>
        </w:rPr>
      </w:pPr>
      <w:r w:rsidRPr="007F72E8">
        <w:rPr>
          <w:rStyle w:val="FootnoteReference"/>
          <w:b/>
          <w:bCs/>
          <w:i/>
          <w:iCs/>
        </w:rPr>
        <w:footnoteRef/>
      </w:r>
      <w:r w:rsidRPr="007F72E8">
        <w:rPr>
          <w:b/>
          <w:bCs/>
          <w:i/>
          <w:iCs/>
        </w:rPr>
        <w:t xml:space="preserve"> The amount of contract performance security shall be determined by the responsible unit. It may not be less than ten percent of the contract price.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E3E"/>
    <w:multiLevelType w:val="hybridMultilevel"/>
    <w:tmpl w:val="14206670"/>
    <w:lvl w:ilvl="0" w:tplc="E40882F2">
      <w:numFmt w:val="bullet"/>
      <w:lvlText w:val="-"/>
      <w:lvlJc w:val="left"/>
      <w:pPr>
        <w:ind w:left="720" w:hanging="360"/>
      </w:pPr>
      <w:rPr>
        <w:rFonts w:ascii="GHEA Grapalat" w:eastAsia="Times New Roman" w:hAnsi="GHEA Grapalat"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621C3"/>
    <w:multiLevelType w:val="multilevel"/>
    <w:tmpl w:val="FD208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991F47"/>
    <w:multiLevelType w:val="multilevel"/>
    <w:tmpl w:val="D188DABC"/>
    <w:lvl w:ilvl="0">
      <w:numFmt w:val="bullet"/>
      <w:lvlText w:val="-"/>
      <w:lvlJc w:val="left"/>
      <w:pPr>
        <w:tabs>
          <w:tab w:val="num" w:pos="720"/>
        </w:tabs>
        <w:ind w:left="720" w:hanging="360"/>
      </w:pPr>
      <w:rPr>
        <w:rFonts w:ascii="GHEA Grapalat" w:eastAsia="Times New Roman" w:hAnsi="GHEA Grapalat" w:cs="Times New Roman" w:hint="default"/>
        <w:b/>
        <w:sz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E9564C"/>
    <w:multiLevelType w:val="multilevel"/>
    <w:tmpl w:val="BBC40338"/>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6A7B"/>
    <w:multiLevelType w:val="multilevel"/>
    <w:tmpl w:val="9176CD6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BA16954"/>
    <w:multiLevelType w:val="multilevel"/>
    <w:tmpl w:val="F90ABD68"/>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B53C2D"/>
    <w:multiLevelType w:val="hybridMultilevel"/>
    <w:tmpl w:val="A4968740"/>
    <w:lvl w:ilvl="0" w:tplc="E40882F2">
      <w:numFmt w:val="bullet"/>
      <w:lvlText w:val="-"/>
      <w:lvlJc w:val="left"/>
      <w:pPr>
        <w:ind w:left="720" w:hanging="360"/>
      </w:pPr>
      <w:rPr>
        <w:rFonts w:ascii="GHEA Grapalat" w:eastAsia="Times New Roman" w:hAnsi="GHEA Grapalat"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75D8A"/>
    <w:multiLevelType w:val="hybridMultilevel"/>
    <w:tmpl w:val="83CC8CD2"/>
    <w:lvl w:ilvl="0" w:tplc="08090011">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2" w15:restartNumberingAfterBreak="0">
    <w:nsid w:val="31F24FD4"/>
    <w:multiLevelType w:val="multilevel"/>
    <w:tmpl w:val="960CD566"/>
    <w:lvl w:ilvl="0">
      <w:numFmt w:val="bullet"/>
      <w:lvlText w:val="-"/>
      <w:lvlJc w:val="left"/>
      <w:pPr>
        <w:tabs>
          <w:tab w:val="num" w:pos="720"/>
        </w:tabs>
        <w:ind w:left="720" w:hanging="360"/>
      </w:pPr>
      <w:rPr>
        <w:rFonts w:ascii="GHEA Grapalat" w:eastAsia="Times New Roman" w:hAnsi="GHEA Grapalat" w:cs="Times New Roman" w:hint="default"/>
        <w:b/>
        <w:sz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0C0E34"/>
    <w:multiLevelType w:val="multilevel"/>
    <w:tmpl w:val="127EDBD8"/>
    <w:lvl w:ilvl="0">
      <w:numFmt w:val="bullet"/>
      <w:lvlText w:val="-"/>
      <w:lvlJc w:val="left"/>
      <w:pPr>
        <w:tabs>
          <w:tab w:val="num" w:pos="720"/>
        </w:tabs>
        <w:ind w:left="720" w:hanging="360"/>
      </w:pPr>
      <w:rPr>
        <w:rFonts w:ascii="GHEA Grapalat" w:eastAsia="Times New Roman" w:hAnsi="GHEA Grapalat" w:cs="Times New Roman" w:hint="default"/>
        <w:b/>
        <w:sz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A46C31"/>
    <w:multiLevelType w:val="multilevel"/>
    <w:tmpl w:val="B386A09E"/>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8465B3B"/>
    <w:multiLevelType w:val="multilevel"/>
    <w:tmpl w:val="6004CE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95682A"/>
    <w:multiLevelType w:val="multilevel"/>
    <w:tmpl w:val="A3FED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4E1232"/>
    <w:multiLevelType w:val="hybridMultilevel"/>
    <w:tmpl w:val="64F8D292"/>
    <w:lvl w:ilvl="0" w:tplc="E40882F2">
      <w:numFmt w:val="bullet"/>
      <w:lvlText w:val="-"/>
      <w:lvlJc w:val="left"/>
      <w:pPr>
        <w:ind w:left="720" w:hanging="360"/>
      </w:pPr>
      <w:rPr>
        <w:rFonts w:ascii="GHEA Grapalat" w:eastAsia="Times New Roman" w:hAnsi="GHEA Grapalat"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23CA3"/>
    <w:multiLevelType w:val="multilevel"/>
    <w:tmpl w:val="0A743E7A"/>
    <w:lvl w:ilvl="0">
      <w:numFmt w:val="bullet"/>
      <w:lvlText w:val="-"/>
      <w:lvlJc w:val="left"/>
      <w:pPr>
        <w:tabs>
          <w:tab w:val="num" w:pos="720"/>
        </w:tabs>
        <w:ind w:left="720" w:hanging="360"/>
      </w:pPr>
      <w:rPr>
        <w:rFonts w:ascii="GHEA Grapalat" w:eastAsia="Times New Roman" w:hAnsi="GHEA Grapalat" w:cs="Times New Roman" w:hint="default"/>
        <w:b/>
        <w:sz w:val="22"/>
      </w:rPr>
    </w:lvl>
    <w:lvl w:ilvl="1">
      <w:start w:val="1"/>
      <w:numFmt w:val="decimal"/>
      <w:lvlText w:val="%2)"/>
      <w:lvlJc w:val="left"/>
      <w:pPr>
        <w:ind w:left="1440" w:hanging="360"/>
      </w:pPr>
      <w:rPr>
        <w:rFonts w:hint="default"/>
        <w:b/>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44057B"/>
    <w:multiLevelType w:val="multilevel"/>
    <w:tmpl w:val="F034BF46"/>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3A31458"/>
    <w:multiLevelType w:val="multilevel"/>
    <w:tmpl w:val="5E844D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7D73CD"/>
    <w:multiLevelType w:val="multilevel"/>
    <w:tmpl w:val="C0EA5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52896510">
    <w:abstractNumId w:val="24"/>
  </w:num>
  <w:num w:numId="2" w16cid:durableId="578059094">
    <w:abstractNumId w:val="7"/>
  </w:num>
  <w:num w:numId="3" w16cid:durableId="1342928777">
    <w:abstractNumId w:val="22"/>
  </w:num>
  <w:num w:numId="4" w16cid:durableId="771170379">
    <w:abstractNumId w:val="15"/>
  </w:num>
  <w:num w:numId="5" w16cid:durableId="1849755382">
    <w:abstractNumId w:val="27"/>
  </w:num>
  <w:num w:numId="6" w16cid:durableId="1507094715">
    <w:abstractNumId w:val="24"/>
    <w:lvlOverride w:ilvl="0">
      <w:startOverride w:val="1"/>
    </w:lvlOverride>
    <w:lvlOverride w:ilvl="1"/>
    <w:lvlOverride w:ilvl="2"/>
    <w:lvlOverride w:ilvl="3"/>
    <w:lvlOverride w:ilvl="4"/>
    <w:lvlOverride w:ilvl="5"/>
    <w:lvlOverride w:ilvl="6"/>
    <w:lvlOverride w:ilvl="7"/>
    <w:lvlOverride w:ilvl="8"/>
  </w:num>
  <w:num w:numId="7" w16cid:durableId="6333703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53806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988127">
    <w:abstractNumId w:val="17"/>
  </w:num>
  <w:num w:numId="10" w16cid:durableId="489952966">
    <w:abstractNumId w:val="4"/>
  </w:num>
  <w:num w:numId="11" w16cid:durableId="1308507609">
    <w:abstractNumId w:val="6"/>
  </w:num>
  <w:num w:numId="12" w16cid:durableId="1738627593">
    <w:abstractNumId w:val="31"/>
  </w:num>
  <w:num w:numId="13" w16cid:durableId="1801453877">
    <w:abstractNumId w:val="28"/>
  </w:num>
  <w:num w:numId="14" w16cid:durableId="139033497">
    <w:abstractNumId w:val="8"/>
  </w:num>
  <w:num w:numId="15" w16cid:durableId="428701309">
    <w:abstractNumId w:val="30"/>
  </w:num>
  <w:num w:numId="16" w16cid:durableId="780152990">
    <w:abstractNumId w:val="14"/>
  </w:num>
  <w:num w:numId="17" w16cid:durableId="405687001">
    <w:abstractNumId w:val="23"/>
  </w:num>
  <w:num w:numId="18" w16cid:durableId="1145779168">
    <w:abstractNumId w:val="21"/>
  </w:num>
  <w:num w:numId="19" w16cid:durableId="810515761">
    <w:abstractNumId w:val="2"/>
  </w:num>
  <w:num w:numId="20" w16cid:durableId="1365788658">
    <w:abstractNumId w:val="29"/>
  </w:num>
  <w:num w:numId="21" w16cid:durableId="1016690467">
    <w:abstractNumId w:val="19"/>
  </w:num>
  <w:num w:numId="22" w16cid:durableId="2102487064">
    <w:abstractNumId w:val="5"/>
  </w:num>
  <w:num w:numId="23" w16cid:durableId="382414767">
    <w:abstractNumId w:val="18"/>
  </w:num>
  <w:num w:numId="24" w16cid:durableId="1351102460">
    <w:abstractNumId w:val="1"/>
  </w:num>
  <w:num w:numId="25" w16cid:durableId="146702294">
    <w:abstractNumId w:val="11"/>
  </w:num>
  <w:num w:numId="26" w16cid:durableId="1056011775">
    <w:abstractNumId w:val="26"/>
  </w:num>
  <w:num w:numId="27" w16cid:durableId="417870663">
    <w:abstractNumId w:val="32"/>
  </w:num>
  <w:num w:numId="28" w16cid:durableId="633019883">
    <w:abstractNumId w:val="3"/>
  </w:num>
  <w:num w:numId="29" w16cid:durableId="1156922988">
    <w:abstractNumId w:val="12"/>
  </w:num>
  <w:num w:numId="30" w16cid:durableId="314340886">
    <w:abstractNumId w:val="16"/>
  </w:num>
  <w:num w:numId="31" w16cid:durableId="1862628525">
    <w:abstractNumId w:val="25"/>
  </w:num>
  <w:num w:numId="32" w16cid:durableId="1439905522">
    <w:abstractNumId w:val="13"/>
  </w:num>
  <w:num w:numId="33" w16cid:durableId="997152346">
    <w:abstractNumId w:val="9"/>
  </w:num>
  <w:num w:numId="34" w16cid:durableId="1991475011">
    <w:abstractNumId w:val="20"/>
  </w:num>
  <w:num w:numId="35" w16cid:durableId="1398091110">
    <w:abstractNumId w:val="10"/>
  </w:num>
  <w:num w:numId="36" w16cid:durableId="189041842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3A3"/>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7DDE"/>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1C62"/>
    <w:rsid w:val="0011226B"/>
    <w:rsid w:val="00112293"/>
    <w:rsid w:val="00113F0D"/>
    <w:rsid w:val="00115905"/>
    <w:rsid w:val="001159FA"/>
    <w:rsid w:val="0011611E"/>
    <w:rsid w:val="00117020"/>
    <w:rsid w:val="00117964"/>
    <w:rsid w:val="00117DAA"/>
    <w:rsid w:val="00120F53"/>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40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0F4B"/>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3C"/>
    <w:rsid w:val="002C2AAB"/>
    <w:rsid w:val="002C3CAA"/>
    <w:rsid w:val="002C4DBF"/>
    <w:rsid w:val="002C505E"/>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028"/>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C42"/>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770C5"/>
    <w:rsid w:val="00480162"/>
    <w:rsid w:val="004813B3"/>
    <w:rsid w:val="0048383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79B"/>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74"/>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5CC3"/>
    <w:rsid w:val="00577582"/>
    <w:rsid w:val="0058049C"/>
    <w:rsid w:val="00581057"/>
    <w:rsid w:val="0058298C"/>
    <w:rsid w:val="00582FEB"/>
    <w:rsid w:val="00583092"/>
    <w:rsid w:val="00583117"/>
    <w:rsid w:val="00584A70"/>
    <w:rsid w:val="005856C5"/>
    <w:rsid w:val="00585DD4"/>
    <w:rsid w:val="00585E16"/>
    <w:rsid w:val="00587072"/>
    <w:rsid w:val="005900F2"/>
    <w:rsid w:val="00592A50"/>
    <w:rsid w:val="00593A7C"/>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33ED"/>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0810"/>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2838"/>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3BC9"/>
    <w:rsid w:val="0067579A"/>
    <w:rsid w:val="0067599A"/>
    <w:rsid w:val="00676193"/>
    <w:rsid w:val="00676BAB"/>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25DC"/>
    <w:rsid w:val="006A475C"/>
    <w:rsid w:val="006B0116"/>
    <w:rsid w:val="006B0566"/>
    <w:rsid w:val="006B2EB0"/>
    <w:rsid w:val="006B2F02"/>
    <w:rsid w:val="006B3E66"/>
    <w:rsid w:val="006B4238"/>
    <w:rsid w:val="006B5588"/>
    <w:rsid w:val="006B572D"/>
    <w:rsid w:val="006B6951"/>
    <w:rsid w:val="006C1293"/>
    <w:rsid w:val="006C12EC"/>
    <w:rsid w:val="006C1C00"/>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27A"/>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C7BB2"/>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6790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5B52"/>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91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07E12"/>
    <w:rsid w:val="00C122A6"/>
    <w:rsid w:val="00C132F1"/>
    <w:rsid w:val="00C14C3F"/>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1C7E"/>
    <w:rsid w:val="00C43524"/>
    <w:rsid w:val="00C435DD"/>
    <w:rsid w:val="00C4487D"/>
    <w:rsid w:val="00C45122"/>
    <w:rsid w:val="00C45620"/>
    <w:rsid w:val="00C45BF3"/>
    <w:rsid w:val="00C46003"/>
    <w:rsid w:val="00C464BA"/>
    <w:rsid w:val="00C47000"/>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4E41"/>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9"/>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15B3"/>
    <w:rsid w:val="00D4312D"/>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4E45"/>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0D47"/>
    <w:rsid w:val="00D93462"/>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4361"/>
    <w:rsid w:val="00DC5332"/>
    <w:rsid w:val="00DC59F5"/>
    <w:rsid w:val="00DC6FEB"/>
    <w:rsid w:val="00DC769E"/>
    <w:rsid w:val="00DD2498"/>
    <w:rsid w:val="00DD24EE"/>
    <w:rsid w:val="00DD322C"/>
    <w:rsid w:val="00DD3C84"/>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AD1"/>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297F"/>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737"/>
    <w:rsid w:val="00F658E7"/>
    <w:rsid w:val="00F66630"/>
    <w:rsid w:val="00F66B17"/>
    <w:rsid w:val="00F67CD4"/>
    <w:rsid w:val="00F70E55"/>
    <w:rsid w:val="00F71842"/>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1F1A"/>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3443D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uiPriority w:val="99"/>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2C505E"/>
    <w:rPr>
      <w:color w:val="605E5C"/>
      <w:shd w:val="clear" w:color="auto" w:fill="E1DFDD"/>
    </w:rPr>
  </w:style>
  <w:style w:type="table" w:customStyle="1" w:styleId="TableGrid1">
    <w:name w:val="Table Grid1"/>
    <w:basedOn w:val="TableNormal"/>
    <w:next w:val="TableGrid"/>
    <w:uiPriority w:val="39"/>
    <w:rsid w:val="00D74E45"/>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D7A72-C526-4DB7-A786-DA4BC444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18</Pages>
  <Words>3437</Words>
  <Characters>19593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178</cp:revision>
  <cp:lastPrinted>2017-05-25T08:14:00Z</cp:lastPrinted>
  <dcterms:created xsi:type="dcterms:W3CDTF">2017-06-08T07:41:00Z</dcterms:created>
  <dcterms:modified xsi:type="dcterms:W3CDTF">2026-05-13T15:23:00Z</dcterms:modified>
</cp:coreProperties>
</file>